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52959" w14:textId="77777777" w:rsidR="009C7E5E" w:rsidRPr="00E04DCF" w:rsidRDefault="009C7E5E" w:rsidP="009C7E5E">
      <w:pPr>
        <w:pStyle w:val="Nagwek1"/>
        <w:jc w:val="center"/>
        <w:rPr>
          <w:rFonts w:ascii="Arial" w:hAnsi="Arial" w:cs="Arial"/>
          <w:b/>
          <w:bCs/>
          <w:color w:val="auto"/>
          <w:sz w:val="28"/>
          <w:szCs w:val="28"/>
        </w:rPr>
      </w:pPr>
      <w:r w:rsidRPr="00E04DCF">
        <w:rPr>
          <w:rFonts w:ascii="Arial" w:hAnsi="Arial" w:cs="Arial"/>
          <w:b/>
          <w:bCs/>
          <w:color w:val="auto"/>
          <w:sz w:val="28"/>
          <w:szCs w:val="28"/>
        </w:rPr>
        <w:t xml:space="preserve">Regulamin Projektu </w:t>
      </w:r>
      <w:r w:rsidRPr="00E04DCF">
        <w:rPr>
          <w:rFonts w:ascii="Arial" w:hAnsi="Arial" w:cs="Arial"/>
          <w:b/>
          <w:bCs/>
          <w:color w:val="auto"/>
          <w:sz w:val="28"/>
          <w:szCs w:val="28"/>
        </w:rPr>
        <w:br/>
        <w:t xml:space="preserve">pn. </w:t>
      </w:r>
      <w:r w:rsidRPr="00E04DCF">
        <w:rPr>
          <w:rFonts w:ascii="Arial" w:eastAsia="Calibri" w:hAnsi="Arial" w:cs="Arial"/>
          <w:b/>
          <w:bCs/>
          <w:color w:val="auto"/>
          <w:sz w:val="28"/>
          <w:szCs w:val="28"/>
        </w:rPr>
        <w:t xml:space="preserve">„Profilaktyka Świętokrzyskich Pracowników” </w:t>
      </w:r>
      <w:r w:rsidRPr="00E04DCF">
        <w:rPr>
          <w:rFonts w:ascii="Arial" w:eastAsia="Calibri" w:hAnsi="Arial" w:cs="Arial"/>
          <w:b/>
          <w:bCs/>
          <w:color w:val="auto"/>
          <w:sz w:val="28"/>
          <w:szCs w:val="28"/>
        </w:rPr>
        <w:br/>
        <w:t>nr FESW.07.01-IZ.00-0068/24</w:t>
      </w:r>
    </w:p>
    <w:p w14:paraId="3E504128" w14:textId="77777777" w:rsidR="009C7E5E" w:rsidRPr="00E04DCF" w:rsidRDefault="009C7E5E" w:rsidP="009C7E5E">
      <w:pPr>
        <w:jc w:val="center"/>
      </w:pPr>
    </w:p>
    <w:p w14:paraId="27E05EE5" w14:textId="77777777" w:rsidR="009C7E5E" w:rsidRPr="00E04DCF" w:rsidRDefault="009C7E5E" w:rsidP="009C7E5E">
      <w:pPr>
        <w:spacing w:line="276" w:lineRule="auto"/>
        <w:jc w:val="center"/>
      </w:pPr>
      <w:r w:rsidRPr="00E04DCF">
        <w:t xml:space="preserve">realizowanego przez Wojewódzki Ośrodek Medycyny Pracy w Kielcach we współpracy </w:t>
      </w:r>
      <w:r w:rsidRPr="00E04DCF">
        <w:br/>
        <w:t>ze Świętokrzyskim Centrum Onkologii Samodzielnym Publicznym Zakładem Opieki Zdrowotnej w Kielcach</w:t>
      </w:r>
    </w:p>
    <w:p w14:paraId="65A535FB" w14:textId="77777777" w:rsidR="009C7E5E" w:rsidRPr="00E04DCF" w:rsidRDefault="009C7E5E" w:rsidP="009C7E5E">
      <w:pPr>
        <w:spacing w:line="276" w:lineRule="auto"/>
        <w:jc w:val="center"/>
      </w:pPr>
    </w:p>
    <w:p w14:paraId="0E14C045" w14:textId="77777777" w:rsidR="009C7E5E" w:rsidRPr="00E04DCF" w:rsidRDefault="009C7E5E" w:rsidP="009C7E5E">
      <w:pPr>
        <w:jc w:val="center"/>
      </w:pPr>
      <w:r w:rsidRPr="00E04DCF">
        <w:t>w ramach programu regionalnego Fundusze Europejskie dla Świętokrzyskiego 2021-2027</w:t>
      </w:r>
    </w:p>
    <w:p w14:paraId="4D20C1A0" w14:textId="77777777" w:rsidR="009C7E5E" w:rsidRPr="00E04DCF" w:rsidRDefault="009C7E5E" w:rsidP="009C7E5E">
      <w:pPr>
        <w:jc w:val="center"/>
      </w:pPr>
    </w:p>
    <w:p w14:paraId="7CB0F78E" w14:textId="77777777" w:rsidR="009C7E5E" w:rsidRPr="00E04DCF" w:rsidRDefault="009C7E5E" w:rsidP="009C7E5E">
      <w:pPr>
        <w:jc w:val="center"/>
      </w:pPr>
      <w:r w:rsidRPr="00E04DCF">
        <w:t>na podstawie Umowy nr FESW.07.01-IZ.00-0068/24</w:t>
      </w:r>
    </w:p>
    <w:p w14:paraId="2C15FA06" w14:textId="77777777" w:rsidR="009C7E5E" w:rsidRPr="00E04DCF" w:rsidRDefault="009C7E5E" w:rsidP="009C7E5E">
      <w:pPr>
        <w:jc w:val="center"/>
      </w:pPr>
    </w:p>
    <w:p w14:paraId="62258055" w14:textId="77777777" w:rsidR="009C7E5E" w:rsidRPr="00E04DCF" w:rsidRDefault="009C7E5E" w:rsidP="009C7E5E">
      <w:pPr>
        <w:jc w:val="center"/>
      </w:pPr>
      <w:r w:rsidRPr="00E04DCF">
        <w:t>Priorytet FESW.07.00 Zdrowi i aktywni zawodowo</w:t>
      </w:r>
    </w:p>
    <w:p w14:paraId="53B93A02" w14:textId="77777777" w:rsidR="009C7E5E" w:rsidRPr="00E04DCF" w:rsidRDefault="009C7E5E" w:rsidP="009C7E5E">
      <w:pPr>
        <w:jc w:val="center"/>
      </w:pPr>
      <w:r w:rsidRPr="00E04DCF">
        <w:t>Działanie FESW.07.01 Wsparcie zdrowotne świętokrzyskich pracowników</w:t>
      </w:r>
    </w:p>
    <w:p w14:paraId="03F3459B" w14:textId="77777777" w:rsidR="009C7E5E" w:rsidRPr="00E04DCF" w:rsidRDefault="009C7E5E" w:rsidP="009C7E5E"/>
    <w:p w14:paraId="26C20DD9" w14:textId="77777777" w:rsidR="009C7E5E" w:rsidRPr="00E04DCF" w:rsidRDefault="009C7E5E" w:rsidP="009C7E5E">
      <w:pPr>
        <w:jc w:val="center"/>
      </w:pPr>
      <w:r w:rsidRPr="00E04DCF">
        <w:t>Okres realizacji projektu: 1 lipca 2024 r. – 30 czerwca 2029 r.</w:t>
      </w:r>
    </w:p>
    <w:p w14:paraId="7D99FCB2" w14:textId="77777777" w:rsidR="009C7E5E" w:rsidRPr="00E04DCF" w:rsidRDefault="009C7E5E" w:rsidP="009C7E5E">
      <w:pPr>
        <w:jc w:val="center"/>
      </w:pPr>
    </w:p>
    <w:p w14:paraId="178021B7" w14:textId="77777777" w:rsidR="009C7E5E" w:rsidRPr="00E04DCF" w:rsidRDefault="009C7E5E" w:rsidP="009C7E5E">
      <w:pPr>
        <w:jc w:val="center"/>
      </w:pPr>
    </w:p>
    <w:p w14:paraId="299A366F" w14:textId="77777777" w:rsidR="009C7E5E" w:rsidRPr="00E04DCF" w:rsidRDefault="009C7E5E" w:rsidP="009C7E5E">
      <w:pPr>
        <w:spacing w:line="276" w:lineRule="auto"/>
        <w:jc w:val="center"/>
        <w:rPr>
          <w:b/>
        </w:rPr>
      </w:pPr>
      <w:r w:rsidRPr="00E04DCF">
        <w:rPr>
          <w:b/>
        </w:rPr>
        <w:t>§1. Postanowienia ogólne</w:t>
      </w:r>
    </w:p>
    <w:p w14:paraId="1C2708B5" w14:textId="77777777" w:rsidR="009C7E5E" w:rsidRPr="00E04DCF" w:rsidRDefault="009C7E5E" w:rsidP="009C7E5E">
      <w:pPr>
        <w:spacing w:line="276" w:lineRule="auto"/>
        <w:jc w:val="center"/>
      </w:pPr>
    </w:p>
    <w:p w14:paraId="2085CD11" w14:textId="77777777" w:rsidR="009C7E5E" w:rsidRPr="00E04DCF" w:rsidRDefault="009C7E5E" w:rsidP="009C7E5E">
      <w:pPr>
        <w:pStyle w:val="Akapitzlist"/>
        <w:numPr>
          <w:ilvl w:val="0"/>
          <w:numId w:val="1"/>
        </w:numPr>
        <w:tabs>
          <w:tab w:val="center" w:pos="4536"/>
          <w:tab w:val="right" w:pos="9072"/>
        </w:tabs>
        <w:spacing w:line="276" w:lineRule="auto"/>
        <w:jc w:val="both"/>
        <w:rPr>
          <w:rFonts w:eastAsia="Calibri"/>
          <w:i/>
        </w:rPr>
      </w:pPr>
      <w:r w:rsidRPr="00E04DCF">
        <w:t xml:space="preserve">Regulamin określa zasady realizacji oraz uczestnictwa w Projekcie pn. </w:t>
      </w:r>
      <w:r w:rsidRPr="00E04DCF">
        <w:rPr>
          <w:rFonts w:eastAsia="Calibri"/>
          <w:i/>
        </w:rPr>
        <w:t xml:space="preserve">„Profilaktyka Świętokrzyskich Pracowników” </w:t>
      </w:r>
      <w:r w:rsidRPr="00E04DCF">
        <w:rPr>
          <w:rFonts w:eastAsia="Calibri"/>
          <w:iCs/>
        </w:rPr>
        <w:t>(zwany dalej: Projekt).</w:t>
      </w:r>
    </w:p>
    <w:p w14:paraId="4818B953" w14:textId="77777777" w:rsidR="009C7E5E" w:rsidRPr="00E04DCF" w:rsidRDefault="009C7E5E" w:rsidP="009C7E5E">
      <w:pPr>
        <w:pStyle w:val="Akapitzlist"/>
        <w:numPr>
          <w:ilvl w:val="0"/>
          <w:numId w:val="1"/>
        </w:numPr>
        <w:tabs>
          <w:tab w:val="center" w:pos="4536"/>
          <w:tab w:val="right" w:pos="9072"/>
        </w:tabs>
        <w:spacing w:line="276" w:lineRule="auto"/>
        <w:jc w:val="both"/>
        <w:rPr>
          <w:rFonts w:eastAsia="Calibri"/>
          <w:i/>
        </w:rPr>
      </w:pPr>
      <w:r w:rsidRPr="00E04DCF">
        <w:rPr>
          <w:rFonts w:eastAsia="Calibri"/>
        </w:rPr>
        <w:t>Celem głównym projektu jest</w:t>
      </w:r>
      <w:r w:rsidRPr="00E04DCF">
        <w:t xml:space="preserve"> </w:t>
      </w:r>
      <w:r w:rsidRPr="00E04DCF">
        <w:rPr>
          <w:rFonts w:eastAsia="Calibri"/>
        </w:rPr>
        <w:t xml:space="preserve">ochrona zdrowia i wydłużenie aktywności zawodowej pracujących mieszkańców województwa świętokrzyskiego poprzez przeprowadzenie kompleksowych działań edukacyjno-zdrowotnych przeciwdziałających opuszczaniu rynku pracy przez osoby w wieku </w:t>
      </w:r>
      <w:r w:rsidRPr="00E04DCF">
        <w:rPr>
          <w:rFonts w:eastAsia="Calibri"/>
          <w:b/>
        </w:rPr>
        <w:t>40+</w:t>
      </w:r>
      <w:r w:rsidRPr="00E04DCF">
        <w:rPr>
          <w:rFonts w:eastAsia="Calibri"/>
        </w:rPr>
        <w:t xml:space="preserve"> na terenie województwa świętokrzyskiego. </w:t>
      </w:r>
    </w:p>
    <w:p w14:paraId="778A8F2C" w14:textId="77777777" w:rsidR="009C7E5E" w:rsidRPr="00E04DCF" w:rsidRDefault="009C7E5E" w:rsidP="009C7E5E">
      <w:pPr>
        <w:pStyle w:val="Akapitzlist"/>
        <w:numPr>
          <w:ilvl w:val="0"/>
          <w:numId w:val="1"/>
        </w:numPr>
        <w:tabs>
          <w:tab w:val="center" w:pos="4536"/>
          <w:tab w:val="right" w:pos="9072"/>
        </w:tabs>
        <w:spacing w:line="276" w:lineRule="auto"/>
        <w:jc w:val="both"/>
        <w:rPr>
          <w:rFonts w:eastAsia="Calibri"/>
          <w:i/>
        </w:rPr>
      </w:pPr>
      <w:r w:rsidRPr="00E04DCF">
        <w:rPr>
          <w:rFonts w:eastAsia="Calibri"/>
        </w:rPr>
        <w:t xml:space="preserve">Projekt realizowany jest w </w:t>
      </w:r>
      <w:r w:rsidRPr="00E04DCF">
        <w:t>okresie od 01.07.2024 r. do 30.06.2029 r.</w:t>
      </w:r>
    </w:p>
    <w:p w14:paraId="19A38C03" w14:textId="77777777" w:rsidR="009C7E5E" w:rsidRPr="00E04DCF" w:rsidRDefault="009C7E5E" w:rsidP="009C7E5E">
      <w:pPr>
        <w:pStyle w:val="Akapitzlist"/>
        <w:numPr>
          <w:ilvl w:val="0"/>
          <w:numId w:val="1"/>
        </w:numPr>
        <w:tabs>
          <w:tab w:val="center" w:pos="4536"/>
          <w:tab w:val="right" w:pos="9072"/>
        </w:tabs>
        <w:spacing w:line="276" w:lineRule="auto"/>
        <w:jc w:val="both"/>
        <w:rPr>
          <w:rFonts w:eastAsia="Calibri"/>
        </w:rPr>
      </w:pPr>
      <w:r w:rsidRPr="00E04DCF">
        <w:rPr>
          <w:rFonts w:eastAsia="Calibri"/>
        </w:rPr>
        <w:t xml:space="preserve">Projekt realizowany jest w partnerstwie ze Świętokrzyskim Centrum Onkologii Samodzielnym Publicznym Zakładem Opieki Zdrowotnej w Kielcach. </w:t>
      </w:r>
    </w:p>
    <w:p w14:paraId="323F20D6" w14:textId="77777777" w:rsidR="009C7E5E" w:rsidRPr="00E04DCF" w:rsidRDefault="009C7E5E" w:rsidP="009C7E5E">
      <w:pPr>
        <w:pStyle w:val="Akapitzlist"/>
        <w:numPr>
          <w:ilvl w:val="0"/>
          <w:numId w:val="1"/>
        </w:numPr>
        <w:tabs>
          <w:tab w:val="center" w:pos="4536"/>
          <w:tab w:val="right" w:pos="9072"/>
        </w:tabs>
        <w:spacing w:line="276" w:lineRule="auto"/>
        <w:jc w:val="both"/>
        <w:rPr>
          <w:rFonts w:eastAsia="Calibri"/>
        </w:rPr>
      </w:pPr>
      <w:r w:rsidRPr="00E04DCF">
        <w:rPr>
          <w:rFonts w:eastAsia="Calibri"/>
        </w:rPr>
        <w:t>Udział w Projekcie dla jego uczestników jest bezpłatny i dobrowolny.</w:t>
      </w:r>
    </w:p>
    <w:p w14:paraId="3ADB921A" w14:textId="77777777" w:rsidR="009C7E5E" w:rsidRPr="00E04DCF" w:rsidRDefault="009C7E5E" w:rsidP="009C7E5E">
      <w:pPr>
        <w:pStyle w:val="Akapitzlist"/>
        <w:numPr>
          <w:ilvl w:val="0"/>
          <w:numId w:val="1"/>
        </w:numPr>
        <w:tabs>
          <w:tab w:val="center" w:pos="4536"/>
          <w:tab w:val="right" w:pos="9072"/>
        </w:tabs>
        <w:spacing w:line="276" w:lineRule="auto"/>
        <w:jc w:val="both"/>
        <w:rPr>
          <w:rFonts w:eastAsia="Calibri"/>
        </w:rPr>
      </w:pPr>
      <w:r w:rsidRPr="00E04DCF">
        <w:rPr>
          <w:rFonts w:eastAsia="Calibri"/>
        </w:rPr>
        <w:t xml:space="preserve">Rekrutacja do Projektu będzie prowadzona w sposób ciągły przez cały okres trwania Projektu tj. w terminie od 1 lipca 2024 r. do 30 czerwca 2029 r. </w:t>
      </w:r>
    </w:p>
    <w:p w14:paraId="1480B98D" w14:textId="77777777" w:rsidR="009C7E5E" w:rsidRPr="00E04DCF" w:rsidRDefault="009C7E5E" w:rsidP="009C7E5E">
      <w:pPr>
        <w:pStyle w:val="Akapitzlist"/>
        <w:numPr>
          <w:ilvl w:val="0"/>
          <w:numId w:val="1"/>
        </w:numPr>
        <w:tabs>
          <w:tab w:val="center" w:pos="4536"/>
          <w:tab w:val="right" w:pos="9072"/>
        </w:tabs>
        <w:spacing w:line="276" w:lineRule="auto"/>
        <w:jc w:val="both"/>
        <w:rPr>
          <w:rFonts w:eastAsia="Calibri"/>
        </w:rPr>
      </w:pPr>
      <w:r w:rsidRPr="00E04DCF">
        <w:rPr>
          <w:rFonts w:eastAsia="Calibri"/>
        </w:rPr>
        <w:t>Rekrutację do Projektu prowadzi:</w:t>
      </w:r>
    </w:p>
    <w:p w14:paraId="295B225A" w14:textId="77777777" w:rsidR="009C7E5E" w:rsidRPr="00E04DCF" w:rsidRDefault="009C7E5E" w:rsidP="009C7E5E">
      <w:pPr>
        <w:pStyle w:val="Akapitzlist"/>
        <w:numPr>
          <w:ilvl w:val="0"/>
          <w:numId w:val="5"/>
        </w:numPr>
        <w:tabs>
          <w:tab w:val="center" w:pos="4536"/>
          <w:tab w:val="right" w:pos="9072"/>
        </w:tabs>
        <w:spacing w:line="276" w:lineRule="auto"/>
        <w:jc w:val="both"/>
        <w:rPr>
          <w:rFonts w:eastAsia="Calibri"/>
        </w:rPr>
      </w:pPr>
      <w:r w:rsidRPr="00E04DCF">
        <w:rPr>
          <w:rFonts w:eastAsia="Calibri"/>
        </w:rPr>
        <w:t xml:space="preserve">Wojewódzki Ośrodek Medycyny Pracy w Kielcach (zwany dalej: WOMP), </w:t>
      </w:r>
    </w:p>
    <w:p w14:paraId="28419F27" w14:textId="77777777" w:rsidR="009C7E5E" w:rsidRPr="00E04DCF" w:rsidRDefault="009C7E5E" w:rsidP="009C7E5E">
      <w:pPr>
        <w:pStyle w:val="Akapitzlist"/>
        <w:numPr>
          <w:ilvl w:val="0"/>
          <w:numId w:val="5"/>
        </w:numPr>
        <w:tabs>
          <w:tab w:val="center" w:pos="4536"/>
          <w:tab w:val="right" w:pos="9072"/>
        </w:tabs>
        <w:spacing w:line="276" w:lineRule="auto"/>
        <w:jc w:val="both"/>
        <w:rPr>
          <w:rFonts w:eastAsia="Calibri"/>
        </w:rPr>
      </w:pPr>
      <w:r w:rsidRPr="00E04DCF">
        <w:rPr>
          <w:rFonts w:eastAsia="Calibri"/>
        </w:rPr>
        <w:t>Świętokrzyskie Centrum Onkologii Samodzielny Publiczny Zakład Opieki Zdrowotnej w Kielcach (zwane dalej: Partner projektu lub ŚCO),</w:t>
      </w:r>
    </w:p>
    <w:p w14:paraId="78836771" w14:textId="77777777" w:rsidR="009C7E5E" w:rsidRPr="00E04DCF" w:rsidRDefault="009C7E5E" w:rsidP="009C7E5E">
      <w:pPr>
        <w:pStyle w:val="Akapitzlist"/>
        <w:numPr>
          <w:ilvl w:val="0"/>
          <w:numId w:val="5"/>
        </w:numPr>
        <w:tabs>
          <w:tab w:val="center" w:pos="4536"/>
          <w:tab w:val="right" w:pos="9072"/>
        </w:tabs>
        <w:spacing w:line="276" w:lineRule="auto"/>
        <w:jc w:val="both"/>
        <w:rPr>
          <w:rFonts w:eastAsia="Calibri"/>
        </w:rPr>
      </w:pPr>
      <w:r w:rsidRPr="00E04DCF">
        <w:rPr>
          <w:rFonts w:eastAsia="Calibri"/>
        </w:rPr>
        <w:t>jednostki współpracujące (wymienione, po ich wyborze, w komunikacie na stronie internetowej Projektu).</w:t>
      </w:r>
    </w:p>
    <w:p w14:paraId="642456CE" w14:textId="77777777" w:rsidR="009C7E5E" w:rsidRPr="00E04DCF" w:rsidRDefault="009C7E5E" w:rsidP="009C7E5E">
      <w:pPr>
        <w:pStyle w:val="Akapitzlist"/>
        <w:numPr>
          <w:ilvl w:val="0"/>
          <w:numId w:val="1"/>
        </w:numPr>
        <w:tabs>
          <w:tab w:val="center" w:pos="4536"/>
          <w:tab w:val="right" w:pos="9072"/>
        </w:tabs>
        <w:spacing w:line="276" w:lineRule="auto"/>
        <w:jc w:val="both"/>
        <w:rPr>
          <w:rFonts w:eastAsia="Calibri"/>
        </w:rPr>
      </w:pPr>
      <w:r w:rsidRPr="00E04DCF">
        <w:t xml:space="preserve">Zarówno na etapie rekrutacji jak i w trakcie realizacji Projektu, przestrzegane będą zasady tolerancji, szacunku dla innych ras i kultur, niedyskryminacji ze względu na płeć czy niepełnosprawność, z uwzględnieniem zachowania wyrównywania szans kobiet </w:t>
      </w:r>
      <w:r w:rsidRPr="00E04DCF">
        <w:br/>
        <w:t>i mężczyzn oraz dostępności dla osób z niepełnosprawnościami.</w:t>
      </w:r>
    </w:p>
    <w:p w14:paraId="6123074F" w14:textId="77777777" w:rsidR="009C7E5E" w:rsidRPr="00E04DCF" w:rsidRDefault="009C7E5E" w:rsidP="009C7E5E">
      <w:pPr>
        <w:pStyle w:val="Akapitzlist"/>
        <w:numPr>
          <w:ilvl w:val="0"/>
          <w:numId w:val="1"/>
        </w:numPr>
        <w:tabs>
          <w:tab w:val="center" w:pos="4536"/>
          <w:tab w:val="right" w:pos="9072"/>
        </w:tabs>
        <w:spacing w:line="276" w:lineRule="auto"/>
        <w:jc w:val="both"/>
        <w:rPr>
          <w:rFonts w:eastAsia="Calibri"/>
        </w:rPr>
      </w:pPr>
      <w:r w:rsidRPr="00E04DCF">
        <w:rPr>
          <w:rFonts w:eastAsia="Calibri"/>
        </w:rPr>
        <w:lastRenderedPageBreak/>
        <w:t xml:space="preserve">Dopuszcza się w trakcie prowadzonej rekrutacji współpracę z innymi jednostkami, </w:t>
      </w:r>
      <w:r w:rsidRPr="00E04DCF">
        <w:rPr>
          <w:rFonts w:eastAsia="Calibri"/>
        </w:rPr>
        <w:br/>
        <w:t>w tym m.in.: Okręgową Inspekcją Pracy, Wojewódzką Stacją Sanitarno-Epidemiologiczną, stowarzyszeniami BHP, stowarzyszeniami pracodawców, stowarzyszeniami pracowników, podstawowymi jednostkami służby medycyny pracy.</w:t>
      </w:r>
    </w:p>
    <w:p w14:paraId="17DC3FD0" w14:textId="77777777" w:rsidR="009C7E5E" w:rsidRPr="00E04DCF" w:rsidRDefault="009C7E5E" w:rsidP="009C7E5E">
      <w:pPr>
        <w:pStyle w:val="Akapitzlist"/>
        <w:tabs>
          <w:tab w:val="center" w:pos="4536"/>
          <w:tab w:val="right" w:pos="9072"/>
        </w:tabs>
        <w:spacing w:line="276" w:lineRule="auto"/>
        <w:jc w:val="both"/>
        <w:rPr>
          <w:rFonts w:eastAsia="Calibri"/>
        </w:rPr>
      </w:pPr>
    </w:p>
    <w:p w14:paraId="7788C76E" w14:textId="77777777" w:rsidR="009C7E5E" w:rsidRPr="00E04DCF" w:rsidRDefault="009C7E5E" w:rsidP="009C7E5E">
      <w:pPr>
        <w:tabs>
          <w:tab w:val="center" w:pos="4536"/>
          <w:tab w:val="right" w:pos="9072"/>
        </w:tabs>
        <w:spacing w:line="276" w:lineRule="auto"/>
        <w:jc w:val="center"/>
        <w:rPr>
          <w:rFonts w:eastAsia="Calibri"/>
          <w:b/>
        </w:rPr>
      </w:pPr>
      <w:r w:rsidRPr="00E04DCF">
        <w:rPr>
          <w:rFonts w:eastAsia="Calibri"/>
          <w:b/>
        </w:rPr>
        <w:t>§ 2. Formy wsparcia realizowane w ramach Projektu</w:t>
      </w:r>
    </w:p>
    <w:p w14:paraId="5557C1FE" w14:textId="77777777" w:rsidR="009C7E5E" w:rsidRPr="00E04DCF" w:rsidRDefault="009C7E5E" w:rsidP="009C7E5E">
      <w:pPr>
        <w:tabs>
          <w:tab w:val="center" w:pos="4536"/>
          <w:tab w:val="right" w:pos="9072"/>
        </w:tabs>
        <w:spacing w:line="276" w:lineRule="auto"/>
        <w:jc w:val="center"/>
        <w:rPr>
          <w:rFonts w:eastAsia="Calibri"/>
          <w:b/>
        </w:rPr>
      </w:pPr>
    </w:p>
    <w:p w14:paraId="22BA1101" w14:textId="77777777" w:rsidR="009C7E5E" w:rsidRPr="00E04DCF" w:rsidRDefault="009C7E5E" w:rsidP="009C7E5E">
      <w:pPr>
        <w:pStyle w:val="Akapitzlist"/>
        <w:numPr>
          <w:ilvl w:val="0"/>
          <w:numId w:val="3"/>
        </w:numPr>
        <w:tabs>
          <w:tab w:val="center" w:pos="4536"/>
          <w:tab w:val="right" w:pos="9072"/>
        </w:tabs>
        <w:spacing w:line="276" w:lineRule="auto"/>
        <w:ind w:left="426"/>
        <w:jc w:val="both"/>
        <w:rPr>
          <w:rFonts w:eastAsia="Calibri"/>
        </w:rPr>
      </w:pPr>
      <w:r w:rsidRPr="00E04DCF">
        <w:rPr>
          <w:rFonts w:eastAsia="Calibri"/>
        </w:rPr>
        <w:t>W ramach Projektu realizowane będą następujące formy wsparcia:</w:t>
      </w:r>
    </w:p>
    <w:p w14:paraId="572B2423" w14:textId="77777777" w:rsidR="009C7E5E" w:rsidRPr="00E04DCF" w:rsidRDefault="009C7E5E" w:rsidP="009C7E5E">
      <w:pPr>
        <w:pStyle w:val="Akapitzlist"/>
        <w:numPr>
          <w:ilvl w:val="0"/>
          <w:numId w:val="6"/>
        </w:numPr>
        <w:spacing w:line="276" w:lineRule="auto"/>
        <w:jc w:val="both"/>
        <w:rPr>
          <w:rFonts w:eastAsiaTheme="minorHAnsi"/>
        </w:rPr>
      </w:pPr>
      <w:r w:rsidRPr="00E04DCF">
        <w:rPr>
          <w:rFonts w:eastAsiaTheme="minorHAnsi"/>
        </w:rPr>
        <w:t xml:space="preserve">Warsztaty edukacyjne dla pracowników zakładów pracy z województwa świętokrzyskiego realizowane na terenie zakładów pracy oraz w siedzibie WOMP </w:t>
      </w:r>
      <w:r w:rsidRPr="00E04DCF">
        <w:rPr>
          <w:rFonts w:eastAsiaTheme="minorHAnsi"/>
        </w:rPr>
        <w:br/>
        <w:t>w Kielcach. Warsztaty edukacyjne będą organizowane w godzinach dostosowanych do potrzeb i możliwości zakładów pracy.</w:t>
      </w:r>
    </w:p>
    <w:p w14:paraId="2D162536" w14:textId="77777777" w:rsidR="009C7E5E" w:rsidRPr="00E04DCF" w:rsidRDefault="009C7E5E" w:rsidP="009C7E5E">
      <w:pPr>
        <w:pStyle w:val="Akapitzlist"/>
        <w:spacing w:line="276" w:lineRule="auto"/>
        <w:ind w:left="786"/>
        <w:jc w:val="both"/>
        <w:rPr>
          <w:rFonts w:eastAsiaTheme="minorHAnsi"/>
        </w:rPr>
      </w:pPr>
      <w:r w:rsidRPr="00E04DCF">
        <w:rPr>
          <w:rFonts w:eastAsiaTheme="minorHAnsi"/>
        </w:rPr>
        <w:t xml:space="preserve">Warsztaty poświęcone będą tematyce: profilaktyka chorób cywilizacyjnych, wpływ środowiska pracy na zdrowie, kształtowanie postaw antydyskryminacyjnych </w:t>
      </w:r>
      <w:r w:rsidRPr="00E04DCF">
        <w:rPr>
          <w:rFonts w:eastAsiaTheme="minorHAnsi"/>
        </w:rPr>
        <w:br/>
        <w:t xml:space="preserve">i przeprowadzane będą przez pracowników ochrony zdrowia. Warsztatom w zakładach pracy będzie towarzyszył Mobilny Punkt Pobrań, w którym pracownicy uczestniczący </w:t>
      </w:r>
      <w:r w:rsidRPr="00E04DCF">
        <w:rPr>
          <w:rFonts w:eastAsiaTheme="minorHAnsi"/>
        </w:rPr>
        <w:br/>
        <w:t>w warsztacie będą mieli pobieraną krew do badań laboratoryjnych bez konieczności zgłaszania się do stacjonarnego punktu pobrań/laboratorium.  Czas trwania warsztatu do 3 godzin.</w:t>
      </w:r>
    </w:p>
    <w:p w14:paraId="459E61EF" w14:textId="77777777" w:rsidR="009C7E5E" w:rsidRPr="00E04DCF" w:rsidRDefault="009C7E5E" w:rsidP="009C7E5E">
      <w:pPr>
        <w:pStyle w:val="Akapitzlist"/>
        <w:numPr>
          <w:ilvl w:val="0"/>
          <w:numId w:val="6"/>
        </w:numPr>
        <w:spacing w:line="276" w:lineRule="auto"/>
        <w:jc w:val="both"/>
        <w:rPr>
          <w:rFonts w:eastAsiaTheme="minorHAnsi"/>
        </w:rPr>
      </w:pPr>
      <w:r w:rsidRPr="00E04DCF">
        <w:rPr>
          <w:rFonts w:eastAsiaTheme="minorHAnsi"/>
        </w:rPr>
        <w:t>Badanie prostaty w mobilnym gabinecie (UROBUS). Miejsca stacjonowania mobilnego gabinetu będą ustalone zgodnie z harmonogramem dostępnym na stronie.</w:t>
      </w:r>
    </w:p>
    <w:p w14:paraId="681FD514" w14:textId="77777777" w:rsidR="009C7E5E" w:rsidRPr="00E04DCF" w:rsidRDefault="009C7E5E" w:rsidP="009C7E5E">
      <w:pPr>
        <w:pStyle w:val="Akapitzlist"/>
        <w:numPr>
          <w:ilvl w:val="0"/>
          <w:numId w:val="6"/>
        </w:numPr>
        <w:spacing w:line="276" w:lineRule="auto"/>
        <w:jc w:val="both"/>
        <w:rPr>
          <w:rFonts w:eastAsiaTheme="minorHAnsi"/>
        </w:rPr>
      </w:pPr>
      <w:r w:rsidRPr="00E04DCF">
        <w:rPr>
          <w:rFonts w:eastAsiaTheme="minorHAnsi"/>
        </w:rPr>
        <w:t>Badania profilaktyczne:</w:t>
      </w:r>
    </w:p>
    <w:p w14:paraId="283E5681" w14:textId="77777777" w:rsidR="009C7E5E" w:rsidRPr="00E04DCF" w:rsidRDefault="009C7E5E" w:rsidP="009C7E5E">
      <w:pPr>
        <w:numPr>
          <w:ilvl w:val="1"/>
          <w:numId w:val="6"/>
        </w:numPr>
        <w:spacing w:line="276" w:lineRule="auto"/>
        <w:contextualSpacing/>
        <w:rPr>
          <w:rFonts w:eastAsiaTheme="minorHAnsi"/>
        </w:rPr>
      </w:pPr>
      <w:r w:rsidRPr="00E04DCF">
        <w:rPr>
          <w:rFonts w:eastAsiaTheme="minorHAnsi"/>
        </w:rPr>
        <w:t>Pomiar ciśnienia tętniczego krwi</w:t>
      </w:r>
    </w:p>
    <w:p w14:paraId="7A895E76" w14:textId="77777777" w:rsidR="009C7E5E" w:rsidRPr="00E04DCF" w:rsidRDefault="009C7E5E" w:rsidP="009C7E5E">
      <w:pPr>
        <w:numPr>
          <w:ilvl w:val="1"/>
          <w:numId w:val="6"/>
        </w:numPr>
        <w:spacing w:line="276" w:lineRule="auto"/>
        <w:ind w:left="1502" w:hanging="357"/>
        <w:contextualSpacing/>
        <w:rPr>
          <w:rFonts w:eastAsiaTheme="minorHAnsi"/>
        </w:rPr>
      </w:pPr>
      <w:r w:rsidRPr="00E04DCF">
        <w:rPr>
          <w:rFonts w:eastAsiaTheme="minorHAnsi"/>
        </w:rPr>
        <w:t>Analiza składu ciała</w:t>
      </w:r>
    </w:p>
    <w:p w14:paraId="02F9DFA3" w14:textId="77777777" w:rsidR="009C7E5E" w:rsidRPr="00E04DCF" w:rsidRDefault="009C7E5E" w:rsidP="009C7E5E">
      <w:pPr>
        <w:pStyle w:val="Akapitzlist"/>
        <w:numPr>
          <w:ilvl w:val="1"/>
          <w:numId w:val="6"/>
        </w:numPr>
        <w:spacing w:line="276" w:lineRule="auto"/>
        <w:ind w:left="1502" w:hanging="357"/>
        <w:jc w:val="both"/>
        <w:rPr>
          <w:rFonts w:eastAsiaTheme="minorHAnsi"/>
        </w:rPr>
      </w:pPr>
      <w:r w:rsidRPr="00E04DCF">
        <w:rPr>
          <w:rFonts w:eastAsiaTheme="minorHAnsi"/>
        </w:rPr>
        <w:t xml:space="preserve">Pakiet badań laboratoryjnych (morfologia z rozmazem, glukoza w surowicy krwi, </w:t>
      </w:r>
      <w:proofErr w:type="spellStart"/>
      <w:r w:rsidRPr="00E04DCF">
        <w:rPr>
          <w:rFonts w:eastAsiaTheme="minorHAnsi"/>
        </w:rPr>
        <w:t>lipidogram</w:t>
      </w:r>
      <w:proofErr w:type="spellEnd"/>
      <w:r w:rsidRPr="00E04DCF">
        <w:rPr>
          <w:rFonts w:eastAsiaTheme="minorHAnsi"/>
        </w:rPr>
        <w:t xml:space="preserve">, białko CRP, kwas moczowy, </w:t>
      </w:r>
      <w:proofErr w:type="spellStart"/>
      <w:r w:rsidRPr="00E04DCF">
        <w:rPr>
          <w:rFonts w:eastAsiaTheme="minorHAnsi"/>
        </w:rPr>
        <w:t>wit</w:t>
      </w:r>
      <w:proofErr w:type="spellEnd"/>
      <w:r w:rsidRPr="00E04DCF">
        <w:rPr>
          <w:rFonts w:eastAsiaTheme="minorHAnsi"/>
        </w:rPr>
        <w:t xml:space="preserve"> D3 250H, albumina </w:t>
      </w:r>
      <w:r w:rsidRPr="00E04DCF">
        <w:rPr>
          <w:rFonts w:eastAsiaTheme="minorHAnsi"/>
        </w:rPr>
        <w:br/>
        <w:t>w surowicy, fosfataza alkaliczna, wapń całkowity, fosfor nieorganiczny, AST, ALT, TSH, jonogram, badanie PSA dla mężczyzn)</w:t>
      </w:r>
    </w:p>
    <w:p w14:paraId="470532FA" w14:textId="77777777" w:rsidR="009C7E5E" w:rsidRPr="00E04DCF" w:rsidRDefault="009C7E5E" w:rsidP="009C7E5E">
      <w:pPr>
        <w:spacing w:line="276" w:lineRule="auto"/>
        <w:ind w:left="783"/>
        <w:contextualSpacing/>
        <w:jc w:val="both"/>
        <w:rPr>
          <w:rFonts w:eastAsiaTheme="minorHAnsi"/>
        </w:rPr>
      </w:pPr>
      <w:r w:rsidRPr="00E04DCF">
        <w:rPr>
          <w:rFonts w:eastAsiaTheme="minorHAnsi"/>
        </w:rPr>
        <w:t xml:space="preserve">Pobranie krwi odbywać się będzie w WOMP, ŚCO, w jednostkach współpracujących i na terenie zakładów pracy w Mobilnej </w:t>
      </w:r>
      <w:proofErr w:type="spellStart"/>
      <w:r w:rsidRPr="00E04DCF">
        <w:rPr>
          <w:rFonts w:eastAsiaTheme="minorHAnsi"/>
        </w:rPr>
        <w:t>Pobieralni</w:t>
      </w:r>
      <w:proofErr w:type="spellEnd"/>
      <w:r w:rsidRPr="00E04DCF">
        <w:rPr>
          <w:rFonts w:eastAsiaTheme="minorHAnsi"/>
        </w:rPr>
        <w:t xml:space="preserve"> Krwi. Badania wykonywane będą w laboratorium ŚCO.</w:t>
      </w:r>
    </w:p>
    <w:p w14:paraId="2D817498" w14:textId="77777777" w:rsidR="009C7E5E" w:rsidRPr="00E04DCF" w:rsidRDefault="009C7E5E" w:rsidP="009C7E5E">
      <w:pPr>
        <w:pStyle w:val="Akapitzlist"/>
        <w:numPr>
          <w:ilvl w:val="0"/>
          <w:numId w:val="6"/>
        </w:numPr>
        <w:spacing w:line="276" w:lineRule="auto"/>
        <w:ind w:left="782" w:hanging="357"/>
        <w:jc w:val="both"/>
        <w:rPr>
          <w:rFonts w:eastAsiaTheme="minorHAnsi"/>
        </w:rPr>
      </w:pPr>
      <w:r w:rsidRPr="00E04DCF">
        <w:rPr>
          <w:rFonts w:eastAsiaTheme="minorHAnsi"/>
        </w:rPr>
        <w:t xml:space="preserve">Konsultacja lekarza medycyny pracy w formie teleporady z omówieniem wyników badań laboratoryjnych, analizą ankiet medycznych i </w:t>
      </w:r>
      <w:r w:rsidRPr="00E04DCF">
        <w:rPr>
          <w:rFonts w:eastAsiaTheme="minorHAnsi"/>
          <w:u w:val="single"/>
        </w:rPr>
        <w:t>ewentualnym wydaniem skierowania na dalszą diagnostykę i konsultacje wskazane poniże</w:t>
      </w:r>
      <w:r w:rsidRPr="00E04DCF">
        <w:rPr>
          <w:rFonts w:eastAsiaTheme="minorHAnsi"/>
        </w:rPr>
        <w:t>j.</w:t>
      </w:r>
    </w:p>
    <w:p w14:paraId="5A62B88B" w14:textId="77777777" w:rsidR="009C7E5E" w:rsidRPr="00E04DCF" w:rsidRDefault="009C7E5E" w:rsidP="009C7E5E">
      <w:pPr>
        <w:pStyle w:val="Akapitzlist"/>
        <w:numPr>
          <w:ilvl w:val="0"/>
          <w:numId w:val="6"/>
        </w:numPr>
        <w:spacing w:line="276" w:lineRule="auto"/>
        <w:ind w:hanging="357"/>
        <w:jc w:val="both"/>
        <w:rPr>
          <w:rFonts w:eastAsiaTheme="minorHAnsi"/>
        </w:rPr>
      </w:pPr>
      <w:r w:rsidRPr="00E04DCF">
        <w:rPr>
          <w:rFonts w:eastAsiaTheme="minorHAnsi"/>
        </w:rPr>
        <w:t>Konsultacja kardiologiczna z badaniem EKG i echo serca oraz ewentualnymi badaniami dodatkowymi (</w:t>
      </w:r>
      <w:proofErr w:type="spellStart"/>
      <w:r w:rsidRPr="00E04DCF">
        <w:rPr>
          <w:rFonts w:eastAsiaTheme="minorHAnsi"/>
        </w:rPr>
        <w:t>holter</w:t>
      </w:r>
      <w:proofErr w:type="spellEnd"/>
      <w:r w:rsidRPr="00E04DCF">
        <w:rPr>
          <w:rFonts w:eastAsiaTheme="minorHAnsi"/>
        </w:rPr>
        <w:t xml:space="preserve"> ciśnieniowy, </w:t>
      </w:r>
      <w:proofErr w:type="spellStart"/>
      <w:r w:rsidRPr="00E04DCF">
        <w:rPr>
          <w:rFonts w:eastAsiaTheme="minorHAnsi"/>
        </w:rPr>
        <w:t>holter</w:t>
      </w:r>
      <w:proofErr w:type="spellEnd"/>
      <w:r w:rsidRPr="00E04DCF">
        <w:rPr>
          <w:rFonts w:eastAsiaTheme="minorHAnsi"/>
        </w:rPr>
        <w:t xml:space="preserve"> EKG, test wysiłkowy, badanie poligraficzne).</w:t>
      </w:r>
    </w:p>
    <w:p w14:paraId="184E97B9" w14:textId="77777777" w:rsidR="009C7E5E" w:rsidRPr="00E04DCF" w:rsidRDefault="009C7E5E" w:rsidP="009C7E5E">
      <w:pPr>
        <w:numPr>
          <w:ilvl w:val="0"/>
          <w:numId w:val="6"/>
        </w:numPr>
        <w:spacing w:after="160" w:line="276" w:lineRule="auto"/>
        <w:contextualSpacing/>
        <w:jc w:val="both"/>
        <w:rPr>
          <w:rFonts w:eastAsiaTheme="minorHAnsi"/>
        </w:rPr>
      </w:pPr>
      <w:r w:rsidRPr="00E04DCF">
        <w:rPr>
          <w:rFonts w:eastAsiaTheme="minorHAnsi"/>
        </w:rPr>
        <w:t>Konsultacja pulmonologiczna z badaniem NDTK klatki piersiowej (</w:t>
      </w:r>
      <w:proofErr w:type="spellStart"/>
      <w:r w:rsidRPr="00E04DCF">
        <w:rPr>
          <w:rFonts w:eastAsiaTheme="minorHAnsi"/>
        </w:rPr>
        <w:t>niskodawkowa</w:t>
      </w:r>
      <w:proofErr w:type="spellEnd"/>
      <w:r w:rsidRPr="00E04DCF">
        <w:rPr>
          <w:rFonts w:eastAsiaTheme="minorHAnsi"/>
        </w:rPr>
        <w:t xml:space="preserve"> tomografia komputerowa).</w:t>
      </w:r>
    </w:p>
    <w:p w14:paraId="1A1F44EA" w14:textId="77777777" w:rsidR="009C7E5E" w:rsidRPr="00E04DCF" w:rsidRDefault="009C7E5E" w:rsidP="009C7E5E">
      <w:pPr>
        <w:numPr>
          <w:ilvl w:val="0"/>
          <w:numId w:val="6"/>
        </w:numPr>
        <w:spacing w:after="160" w:line="276" w:lineRule="auto"/>
        <w:contextualSpacing/>
        <w:jc w:val="both"/>
        <w:rPr>
          <w:rFonts w:eastAsiaTheme="minorHAnsi"/>
        </w:rPr>
      </w:pPr>
      <w:r w:rsidRPr="00E04DCF">
        <w:rPr>
          <w:rFonts w:eastAsiaTheme="minorHAnsi"/>
        </w:rPr>
        <w:t xml:space="preserve">Konsultacja fizjoterapeutyczna i/lub konsultacja lekarza specjalisty rehabilitacji </w:t>
      </w:r>
      <w:r w:rsidRPr="00E04DCF">
        <w:rPr>
          <w:rFonts w:eastAsiaTheme="minorHAnsi"/>
        </w:rPr>
        <w:br/>
        <w:t>z pakietem świadczeń rehabilitacyjnych dla pracownika uzależnionym od wyników ww. konsultacji.</w:t>
      </w:r>
    </w:p>
    <w:p w14:paraId="3CA37B08" w14:textId="77777777" w:rsidR="009C7E5E" w:rsidRPr="00E04DCF" w:rsidRDefault="009C7E5E" w:rsidP="009C7E5E">
      <w:pPr>
        <w:numPr>
          <w:ilvl w:val="0"/>
          <w:numId w:val="6"/>
        </w:numPr>
        <w:spacing w:after="160" w:line="276" w:lineRule="auto"/>
        <w:contextualSpacing/>
        <w:jc w:val="both"/>
        <w:rPr>
          <w:rFonts w:eastAsiaTheme="minorHAnsi"/>
        </w:rPr>
      </w:pPr>
      <w:r w:rsidRPr="00E04DCF">
        <w:rPr>
          <w:rFonts w:eastAsiaTheme="minorHAnsi"/>
        </w:rPr>
        <w:lastRenderedPageBreak/>
        <w:t xml:space="preserve">Konsultacja laryngologiczna z badaniem </w:t>
      </w:r>
      <w:proofErr w:type="spellStart"/>
      <w:r w:rsidRPr="00E04DCF">
        <w:rPr>
          <w:rFonts w:eastAsiaTheme="minorHAnsi"/>
        </w:rPr>
        <w:t>nasofiberoskopem</w:t>
      </w:r>
      <w:proofErr w:type="spellEnd"/>
      <w:r w:rsidRPr="00E04DCF">
        <w:rPr>
          <w:rFonts w:eastAsiaTheme="minorHAnsi"/>
        </w:rPr>
        <w:t xml:space="preserve"> oraz ewentualnymi badaniami dodatkowymi (HPV, biopsja, USG szyi, badanie histopatologiczne).</w:t>
      </w:r>
    </w:p>
    <w:p w14:paraId="66B3BA52" w14:textId="77777777" w:rsidR="009C7E5E" w:rsidRPr="00E04DCF" w:rsidRDefault="009C7E5E" w:rsidP="009C7E5E">
      <w:pPr>
        <w:numPr>
          <w:ilvl w:val="0"/>
          <w:numId w:val="6"/>
        </w:numPr>
        <w:spacing w:line="276" w:lineRule="auto"/>
        <w:ind w:left="782" w:hanging="357"/>
        <w:contextualSpacing/>
        <w:jc w:val="both"/>
        <w:rPr>
          <w:rFonts w:eastAsia="Calibri"/>
        </w:rPr>
      </w:pPr>
      <w:r w:rsidRPr="00E04DCF">
        <w:rPr>
          <w:rFonts w:eastAsia="Calibri"/>
        </w:rPr>
        <w:t>Badania genetyczne w zakresie:</w:t>
      </w:r>
    </w:p>
    <w:p w14:paraId="17FFC285" w14:textId="77777777" w:rsidR="009C7E5E" w:rsidRPr="00E04DCF" w:rsidRDefault="009C7E5E" w:rsidP="009C7E5E">
      <w:pPr>
        <w:numPr>
          <w:ilvl w:val="1"/>
          <w:numId w:val="6"/>
        </w:numPr>
        <w:spacing w:line="276" w:lineRule="auto"/>
        <w:contextualSpacing/>
        <w:jc w:val="both"/>
        <w:rPr>
          <w:rFonts w:eastAsia="Calibri"/>
        </w:rPr>
      </w:pPr>
      <w:r w:rsidRPr="00E04DCF">
        <w:rPr>
          <w:rFonts w:eastAsia="Calibri"/>
        </w:rPr>
        <w:t>badania mutacji w genach BRCA1 i BRCA 2 metodą NGS (kwalifikację na badania przeprowadzają lekarze genetycy);</w:t>
      </w:r>
    </w:p>
    <w:p w14:paraId="49D61CEA" w14:textId="77777777" w:rsidR="009C7E5E" w:rsidRPr="00E04DCF" w:rsidRDefault="009C7E5E" w:rsidP="009C7E5E">
      <w:pPr>
        <w:numPr>
          <w:ilvl w:val="1"/>
          <w:numId w:val="6"/>
        </w:numPr>
        <w:spacing w:line="276" w:lineRule="auto"/>
        <w:contextualSpacing/>
        <w:jc w:val="both"/>
        <w:rPr>
          <w:rFonts w:eastAsia="Calibri"/>
        </w:rPr>
      </w:pPr>
      <w:r w:rsidRPr="00E04DCF">
        <w:rPr>
          <w:rFonts w:eastAsia="Calibri"/>
        </w:rPr>
        <w:t>badania genetycznego w kierunku rodzinnej hipercholesterolemii (kwalifikację na badania przeprowadzają lekarze kardiolodzy);</w:t>
      </w:r>
    </w:p>
    <w:p w14:paraId="36202A7B" w14:textId="77777777" w:rsidR="009C7E5E" w:rsidRPr="00E04DCF" w:rsidRDefault="009C7E5E" w:rsidP="009C7E5E">
      <w:pPr>
        <w:numPr>
          <w:ilvl w:val="1"/>
          <w:numId w:val="6"/>
        </w:numPr>
        <w:spacing w:line="276" w:lineRule="auto"/>
        <w:contextualSpacing/>
        <w:jc w:val="both"/>
        <w:rPr>
          <w:rFonts w:eastAsia="Calibri"/>
        </w:rPr>
      </w:pPr>
      <w:r w:rsidRPr="00E04DCF">
        <w:rPr>
          <w:rFonts w:eastAsia="Calibri"/>
        </w:rPr>
        <w:t>badania genetycznego w kierunku zakrzepicy (kwalifikację na badania przeprowadzają lekarze kardiolodzy).</w:t>
      </w:r>
    </w:p>
    <w:p w14:paraId="0B0A72A0" w14:textId="77777777" w:rsidR="009C7E5E" w:rsidRPr="00E04DCF" w:rsidRDefault="009C7E5E" w:rsidP="009C7E5E">
      <w:pPr>
        <w:spacing w:after="160" w:line="276" w:lineRule="auto"/>
        <w:contextualSpacing/>
        <w:jc w:val="both"/>
        <w:rPr>
          <w:rFonts w:eastAsiaTheme="minorHAnsi"/>
        </w:rPr>
      </w:pPr>
      <w:r w:rsidRPr="00E04DCF">
        <w:rPr>
          <w:rFonts w:eastAsiaTheme="minorHAnsi"/>
        </w:rPr>
        <w:t>Świadczenia z zakresu diagnostyki kardiologicznej, pulmonologicznej, laryngologicznej, badania genetyczne i świadczenia rehabilitacyjne będą realizowane w mieście Kielce i powiecie kieleckim. Badania USG prostaty będą realizowane na terenie województwa świętokrzyskiego w mobilnym gabinecie (UROBUS).</w:t>
      </w:r>
    </w:p>
    <w:p w14:paraId="2ADC119C" w14:textId="77777777" w:rsidR="009C7E5E" w:rsidRPr="00E04DCF" w:rsidRDefault="009C7E5E" w:rsidP="009C7E5E">
      <w:pPr>
        <w:spacing w:after="160" w:line="276" w:lineRule="auto"/>
        <w:contextualSpacing/>
        <w:jc w:val="both"/>
        <w:rPr>
          <w:rFonts w:eastAsiaTheme="minorHAnsi"/>
        </w:rPr>
      </w:pPr>
      <w:bookmarkStart w:id="0" w:name="_Hlk180137221"/>
      <w:r w:rsidRPr="00E04DCF">
        <w:rPr>
          <w:rFonts w:eastAsiaTheme="minorHAnsi"/>
        </w:rPr>
        <w:t xml:space="preserve">Wszystkie świadczenia zdrowotne zakończone zostaną podsumowaniem wyników </w:t>
      </w:r>
      <w:r w:rsidRPr="00E04DCF">
        <w:rPr>
          <w:rFonts w:eastAsiaTheme="minorHAnsi"/>
        </w:rPr>
        <w:br/>
        <w:t>i ewentualnym wydaniem zaleceń.</w:t>
      </w:r>
    </w:p>
    <w:bookmarkEnd w:id="0"/>
    <w:p w14:paraId="579C4AF6" w14:textId="77777777" w:rsidR="009C7E5E" w:rsidRPr="00E04DCF" w:rsidRDefault="009C7E5E" w:rsidP="009C7E5E">
      <w:pPr>
        <w:tabs>
          <w:tab w:val="center" w:pos="4536"/>
          <w:tab w:val="right" w:pos="9072"/>
        </w:tabs>
        <w:spacing w:line="276" w:lineRule="auto"/>
        <w:jc w:val="both"/>
        <w:rPr>
          <w:rFonts w:eastAsia="Calibri"/>
        </w:rPr>
      </w:pPr>
    </w:p>
    <w:p w14:paraId="21F4AF89" w14:textId="77777777" w:rsidR="009C7E5E" w:rsidRPr="00E04DCF" w:rsidRDefault="009C7E5E" w:rsidP="009C7E5E">
      <w:pPr>
        <w:tabs>
          <w:tab w:val="center" w:pos="4536"/>
          <w:tab w:val="right" w:pos="9072"/>
        </w:tabs>
        <w:spacing w:line="276" w:lineRule="auto"/>
        <w:jc w:val="center"/>
        <w:rPr>
          <w:rFonts w:eastAsia="Calibri"/>
          <w:b/>
        </w:rPr>
      </w:pPr>
      <w:r w:rsidRPr="00E04DCF">
        <w:rPr>
          <w:rFonts w:eastAsia="Calibri"/>
          <w:b/>
        </w:rPr>
        <w:t>§3. Uczestnicy Projektu</w:t>
      </w:r>
    </w:p>
    <w:p w14:paraId="42FEF163" w14:textId="77777777" w:rsidR="009C7E5E" w:rsidRPr="00E04DCF" w:rsidRDefault="009C7E5E" w:rsidP="009C7E5E">
      <w:pPr>
        <w:tabs>
          <w:tab w:val="center" w:pos="4536"/>
          <w:tab w:val="right" w:pos="9072"/>
        </w:tabs>
        <w:spacing w:line="276" w:lineRule="auto"/>
        <w:jc w:val="both"/>
        <w:rPr>
          <w:rFonts w:eastAsia="Calibri"/>
        </w:rPr>
      </w:pPr>
    </w:p>
    <w:p w14:paraId="497F3BE8" w14:textId="77777777" w:rsidR="009C7E5E" w:rsidRPr="00E04DCF" w:rsidRDefault="009C7E5E" w:rsidP="009C7E5E">
      <w:pPr>
        <w:pStyle w:val="Akapitzlist"/>
        <w:numPr>
          <w:ilvl w:val="0"/>
          <w:numId w:val="2"/>
        </w:numPr>
        <w:tabs>
          <w:tab w:val="center" w:pos="4536"/>
          <w:tab w:val="right" w:pos="9072"/>
        </w:tabs>
        <w:spacing w:line="276" w:lineRule="auto"/>
        <w:jc w:val="both"/>
        <w:rPr>
          <w:rFonts w:eastAsia="Calibri"/>
        </w:rPr>
      </w:pPr>
      <w:r w:rsidRPr="00E04DCF">
        <w:rPr>
          <w:rFonts w:eastAsia="Calibri"/>
        </w:rPr>
        <w:t>Uczestnikami Projektu mogą być osoby, które spełniają łącznie następujące kryteria:</w:t>
      </w:r>
    </w:p>
    <w:p w14:paraId="3129FE10" w14:textId="77777777" w:rsidR="009C7E5E" w:rsidRPr="00E04DCF" w:rsidRDefault="009C7E5E" w:rsidP="009C7E5E">
      <w:pPr>
        <w:pStyle w:val="Akapitzlist"/>
        <w:numPr>
          <w:ilvl w:val="0"/>
          <w:numId w:val="8"/>
        </w:numPr>
        <w:tabs>
          <w:tab w:val="center" w:pos="4536"/>
          <w:tab w:val="right" w:pos="9072"/>
        </w:tabs>
        <w:spacing w:line="276" w:lineRule="auto"/>
        <w:jc w:val="both"/>
        <w:rPr>
          <w:rFonts w:eastAsia="Calibri"/>
        </w:rPr>
      </w:pPr>
      <w:r w:rsidRPr="00E04DCF">
        <w:rPr>
          <w:rFonts w:eastAsia="Calibri"/>
        </w:rPr>
        <w:t>są mieszkańcami województwa świętokrzyskiego</w:t>
      </w:r>
    </w:p>
    <w:p w14:paraId="330469EE" w14:textId="77777777" w:rsidR="009C7E5E" w:rsidRPr="00E04DCF" w:rsidRDefault="009C7E5E" w:rsidP="009C7E5E">
      <w:pPr>
        <w:pStyle w:val="Akapitzlist"/>
        <w:numPr>
          <w:ilvl w:val="0"/>
          <w:numId w:val="8"/>
        </w:numPr>
        <w:tabs>
          <w:tab w:val="center" w:pos="4536"/>
          <w:tab w:val="right" w:pos="9072"/>
        </w:tabs>
        <w:spacing w:line="276" w:lineRule="auto"/>
        <w:jc w:val="both"/>
        <w:rPr>
          <w:rFonts w:eastAsia="Calibri"/>
        </w:rPr>
      </w:pPr>
      <w:r w:rsidRPr="00E04DCF">
        <w:rPr>
          <w:rFonts w:eastAsia="Calibri"/>
        </w:rPr>
        <w:t>są pracownikami lub osobami pracującymi, w rozumieniu ust.2</w:t>
      </w:r>
    </w:p>
    <w:p w14:paraId="4B609931" w14:textId="77777777" w:rsidR="009C7E5E" w:rsidRPr="00E04DCF" w:rsidRDefault="009C7E5E" w:rsidP="009C7E5E">
      <w:pPr>
        <w:pStyle w:val="Akapitzlist"/>
        <w:numPr>
          <w:ilvl w:val="0"/>
          <w:numId w:val="8"/>
        </w:numPr>
        <w:tabs>
          <w:tab w:val="center" w:pos="4536"/>
          <w:tab w:val="right" w:pos="9072"/>
        </w:tabs>
        <w:spacing w:line="276" w:lineRule="auto"/>
        <w:jc w:val="both"/>
        <w:rPr>
          <w:rFonts w:eastAsia="Calibri"/>
        </w:rPr>
      </w:pPr>
      <w:r w:rsidRPr="00E04DCF">
        <w:rPr>
          <w:rFonts w:eastAsia="Calibri"/>
        </w:rPr>
        <w:t>ukończyli 40 rok życia</w:t>
      </w:r>
    </w:p>
    <w:p w14:paraId="53E1BC73" w14:textId="77777777" w:rsidR="009C7E5E" w:rsidRPr="00E04DCF" w:rsidRDefault="009C7E5E" w:rsidP="009C7E5E">
      <w:pPr>
        <w:pStyle w:val="Akapitzlist"/>
        <w:numPr>
          <w:ilvl w:val="0"/>
          <w:numId w:val="8"/>
        </w:numPr>
        <w:spacing w:line="276" w:lineRule="auto"/>
        <w:rPr>
          <w:rFonts w:eastAsia="Calibri"/>
        </w:rPr>
      </w:pPr>
      <w:r w:rsidRPr="00E04DCF">
        <w:rPr>
          <w:rFonts w:eastAsia="Calibri"/>
        </w:rPr>
        <w:t>wyrażają zgodę na udział w Projekcie</w:t>
      </w:r>
    </w:p>
    <w:p w14:paraId="160764D7" w14:textId="77777777" w:rsidR="009C7E5E" w:rsidRPr="00E04DCF" w:rsidRDefault="009C7E5E" w:rsidP="009C7E5E">
      <w:pPr>
        <w:pStyle w:val="Akapitzlist"/>
        <w:numPr>
          <w:ilvl w:val="0"/>
          <w:numId w:val="8"/>
        </w:numPr>
        <w:spacing w:line="276" w:lineRule="auto"/>
        <w:jc w:val="both"/>
        <w:rPr>
          <w:rFonts w:eastAsia="Calibri"/>
        </w:rPr>
      </w:pPr>
      <w:r w:rsidRPr="00E04DCF">
        <w:rPr>
          <w:rFonts w:eastAsia="Calibri"/>
        </w:rPr>
        <w:t>nie korzystają z tego samego typu wsparcia w innych projektach współfinansowanych przez UE w ramach EFS</w:t>
      </w:r>
    </w:p>
    <w:p w14:paraId="34B45683" w14:textId="77777777" w:rsidR="009C7E5E" w:rsidRPr="00E04DCF" w:rsidRDefault="009C7E5E" w:rsidP="009C7E5E">
      <w:pPr>
        <w:pStyle w:val="Akapitzlist"/>
        <w:numPr>
          <w:ilvl w:val="0"/>
          <w:numId w:val="8"/>
        </w:numPr>
        <w:tabs>
          <w:tab w:val="center" w:pos="4536"/>
          <w:tab w:val="right" w:pos="9072"/>
        </w:tabs>
        <w:spacing w:line="276" w:lineRule="auto"/>
        <w:jc w:val="both"/>
        <w:rPr>
          <w:rFonts w:eastAsia="Calibri"/>
        </w:rPr>
      </w:pPr>
      <w:r w:rsidRPr="00E04DCF">
        <w:rPr>
          <w:rFonts w:eastAsia="Calibri"/>
        </w:rPr>
        <w:t>złożyli wymagane dokumenty, o których mowa w</w:t>
      </w:r>
      <w:r w:rsidRPr="00E04DCF">
        <w:rPr>
          <w:rFonts w:eastAsia="Calibri"/>
          <w:bCs/>
        </w:rPr>
        <w:t xml:space="preserve"> §4.</w:t>
      </w:r>
    </w:p>
    <w:p w14:paraId="0567A13B" w14:textId="77777777" w:rsidR="009C7E5E" w:rsidRPr="00E04DCF" w:rsidRDefault="009C7E5E" w:rsidP="009C7E5E">
      <w:pPr>
        <w:pStyle w:val="Akapitzlist"/>
        <w:numPr>
          <w:ilvl w:val="0"/>
          <w:numId w:val="2"/>
        </w:numPr>
        <w:tabs>
          <w:tab w:val="center" w:pos="4536"/>
          <w:tab w:val="right" w:pos="9072"/>
        </w:tabs>
        <w:spacing w:line="276" w:lineRule="auto"/>
        <w:jc w:val="both"/>
        <w:rPr>
          <w:rFonts w:eastAsia="Calibri"/>
        </w:rPr>
      </w:pPr>
      <w:r w:rsidRPr="00E04DCF">
        <w:rPr>
          <w:rFonts w:eastAsia="Calibri"/>
        </w:rPr>
        <w:t xml:space="preserve">Przez osoby pracujące – należy rozumieć osoby: </w:t>
      </w:r>
    </w:p>
    <w:p w14:paraId="73A10C67" w14:textId="77777777" w:rsidR="009C7E5E" w:rsidRPr="00E04DCF" w:rsidRDefault="009C7E5E" w:rsidP="009C7E5E">
      <w:pPr>
        <w:pStyle w:val="Akapitzlist"/>
        <w:numPr>
          <w:ilvl w:val="0"/>
          <w:numId w:val="13"/>
        </w:numPr>
        <w:tabs>
          <w:tab w:val="center" w:pos="4536"/>
          <w:tab w:val="right" w:pos="9072"/>
        </w:tabs>
        <w:spacing w:line="276" w:lineRule="auto"/>
        <w:jc w:val="both"/>
        <w:rPr>
          <w:rFonts w:eastAsia="Calibri"/>
        </w:rPr>
      </w:pPr>
      <w:r w:rsidRPr="00E04DCF">
        <w:rPr>
          <w:rFonts w:eastAsia="Calibri"/>
        </w:rPr>
        <w:t>wykonujące pracę, za którą otrzymują wynagrodzenie, z której czerpią zyski lub korzyści rodzinne</w:t>
      </w:r>
    </w:p>
    <w:p w14:paraId="0465BF90" w14:textId="77777777" w:rsidR="009C7E5E" w:rsidRPr="00E04DCF" w:rsidRDefault="009C7E5E" w:rsidP="009C7E5E">
      <w:pPr>
        <w:pStyle w:val="Akapitzlist"/>
        <w:numPr>
          <w:ilvl w:val="0"/>
          <w:numId w:val="13"/>
        </w:numPr>
        <w:tabs>
          <w:tab w:val="center" w:pos="4536"/>
          <w:tab w:val="right" w:pos="9072"/>
        </w:tabs>
        <w:spacing w:line="276" w:lineRule="auto"/>
        <w:jc w:val="both"/>
        <w:rPr>
          <w:rFonts w:eastAsia="Calibri"/>
        </w:rPr>
      </w:pPr>
      <w:r w:rsidRPr="00E04DCF">
        <w:rPr>
          <w:rFonts w:eastAsia="Calibri"/>
        </w:rPr>
        <w:t xml:space="preserve">posiadające zatrudnienie lub własną działalność, które jednak chwilowo nie pracują (ze względu na np. chorobę, urlop, spór pracowniczy czy kształcenie się lub szkolenie) </w:t>
      </w:r>
    </w:p>
    <w:p w14:paraId="4E729968" w14:textId="77777777" w:rsidR="009C7E5E" w:rsidRPr="00E04DCF" w:rsidRDefault="009C7E5E" w:rsidP="009C7E5E">
      <w:pPr>
        <w:pStyle w:val="Akapitzlist"/>
        <w:numPr>
          <w:ilvl w:val="0"/>
          <w:numId w:val="13"/>
        </w:numPr>
        <w:tabs>
          <w:tab w:val="center" w:pos="4536"/>
          <w:tab w:val="right" w:pos="9072"/>
        </w:tabs>
        <w:spacing w:line="276" w:lineRule="auto"/>
        <w:jc w:val="both"/>
        <w:rPr>
          <w:rFonts w:eastAsia="Calibri"/>
        </w:rPr>
      </w:pPr>
      <w:r w:rsidRPr="00E04DCF">
        <w:rPr>
          <w:rFonts w:eastAsia="Calibri"/>
        </w:rPr>
        <w:t>produkujące towary rolne, których główna część przeznaczona jest na sprzedaż lub barter</w:t>
      </w:r>
    </w:p>
    <w:p w14:paraId="1D73F710" w14:textId="77777777" w:rsidR="009C7E5E" w:rsidRPr="00E04DCF" w:rsidRDefault="009C7E5E" w:rsidP="009C7E5E">
      <w:pPr>
        <w:pStyle w:val="Akapitzlist"/>
        <w:numPr>
          <w:ilvl w:val="0"/>
          <w:numId w:val="13"/>
        </w:numPr>
        <w:tabs>
          <w:tab w:val="center" w:pos="4536"/>
          <w:tab w:val="right" w:pos="9072"/>
        </w:tabs>
        <w:spacing w:line="276" w:lineRule="auto"/>
        <w:jc w:val="both"/>
        <w:rPr>
          <w:rFonts w:eastAsia="Calibri"/>
        </w:rPr>
      </w:pPr>
      <w:r w:rsidRPr="00E04DCF">
        <w:rPr>
          <w:rFonts w:eastAsia="Calibri"/>
        </w:rPr>
        <w:t xml:space="preserve">osoby prowadzące działalność na własny rachunek, czyli prowadzące działalność gospodarczą lub działalność nieewidencjonowaną, o której mowa w art. 5 ustawy </w:t>
      </w:r>
      <w:r w:rsidRPr="00E04DCF">
        <w:rPr>
          <w:rFonts w:eastAsia="Calibri"/>
        </w:rPr>
        <w:br/>
        <w:t xml:space="preserve">z dnia 6 marca 2018 r. – Prawo przedsiębiorców (Dz. U. z 2024 r. poz. 236), gospodarstwo rolne lub praktykę zawodową, o ile spełniony jest jeden z poniższych warunków: </w:t>
      </w:r>
    </w:p>
    <w:p w14:paraId="04D9D0D8" w14:textId="77777777" w:rsidR="009C7E5E" w:rsidRPr="00E04DCF" w:rsidRDefault="009C7E5E" w:rsidP="009C7E5E">
      <w:pPr>
        <w:pStyle w:val="Akapitzlist"/>
        <w:numPr>
          <w:ilvl w:val="0"/>
          <w:numId w:val="14"/>
        </w:numPr>
        <w:tabs>
          <w:tab w:val="center" w:pos="4536"/>
          <w:tab w:val="right" w:pos="9072"/>
        </w:tabs>
        <w:spacing w:line="276" w:lineRule="auto"/>
        <w:jc w:val="both"/>
        <w:rPr>
          <w:rFonts w:eastAsia="Calibri"/>
        </w:rPr>
      </w:pPr>
      <w:r w:rsidRPr="00E04DCF">
        <w:rPr>
          <w:rFonts w:eastAsia="Calibri"/>
        </w:rPr>
        <w:t xml:space="preserve">osoba pracuje </w:t>
      </w:r>
      <w:r w:rsidRPr="00E04DCF">
        <w:rPr>
          <w:rFonts w:eastAsia="Calibri"/>
          <w:bCs/>
        </w:rPr>
        <w:t>w swojej</w:t>
      </w:r>
      <w:r w:rsidRPr="00E04DCF">
        <w:rPr>
          <w:rFonts w:eastAsia="Calibri"/>
        </w:rPr>
        <w:t xml:space="preserve"> działalności, praktyce zawodowej lub gospodarstwie rolnym w celu uzyskania dochodu, nawet jeżeli przedsiębiorstwo nie osiąga zysków</w:t>
      </w:r>
    </w:p>
    <w:p w14:paraId="332DB281" w14:textId="77777777" w:rsidR="009C7E5E" w:rsidRPr="00E04DCF" w:rsidRDefault="009C7E5E" w:rsidP="009C7E5E">
      <w:pPr>
        <w:pStyle w:val="Akapitzlist"/>
        <w:numPr>
          <w:ilvl w:val="0"/>
          <w:numId w:val="14"/>
        </w:numPr>
        <w:tabs>
          <w:tab w:val="center" w:pos="4536"/>
          <w:tab w:val="right" w:pos="9072"/>
        </w:tabs>
        <w:spacing w:line="276" w:lineRule="auto"/>
        <w:jc w:val="both"/>
        <w:rPr>
          <w:rFonts w:eastAsia="Calibri"/>
        </w:rPr>
      </w:pPr>
      <w:r w:rsidRPr="00E04DCF">
        <w:rPr>
          <w:rFonts w:eastAsia="Calibri"/>
        </w:rPr>
        <w:lastRenderedPageBreak/>
        <w:t>osoba poświęca czas na prowadzenie działalności gospodarczej, działalności nieewidencjonowanej o której mowa w art. 5 ustawy z dnia 6 marca 2018 r. – Prawo przedsiębiorców, praktyki zawodowej czy gospodarstwa rolnego, nawet jeżeli nie zrealizowano żadnej sprzedaży lub usług i nic nie wyprodukowano (na przykład: rolnik wykonujący prace w celu utrzymania swojego gospodarstwa; architekt spędzający czas w oczekiwaniu na klientów w swoim biurze; rybak naprawiający łódź czy siatki rybackie, aby móc dalej pracować; osoby uczestniczące w konferencjach, konwencjach lub seminariach).</w:t>
      </w:r>
    </w:p>
    <w:p w14:paraId="7B25D600" w14:textId="77777777" w:rsidR="009C7E5E" w:rsidRPr="00E04DCF" w:rsidRDefault="009C7E5E" w:rsidP="009C7E5E">
      <w:pPr>
        <w:pStyle w:val="Akapitzlist"/>
        <w:numPr>
          <w:ilvl w:val="0"/>
          <w:numId w:val="13"/>
        </w:numPr>
        <w:tabs>
          <w:tab w:val="center" w:pos="4536"/>
          <w:tab w:val="right" w:pos="9072"/>
        </w:tabs>
        <w:spacing w:line="276" w:lineRule="auto"/>
        <w:jc w:val="both"/>
        <w:rPr>
          <w:rFonts w:eastAsia="Calibri"/>
        </w:rPr>
      </w:pPr>
      <w:r w:rsidRPr="00E04DCF">
        <w:rPr>
          <w:rFonts w:eastAsia="Calibri"/>
        </w:rPr>
        <w:t>bezpłatnie pomagającego osobie prowadzącej działalność członka rodziny, który jest uznawany za „osobę prowadzącą działalność na własny rachunek”; bezpłatnie pomagający członek rodziny uznawany jest za osobę pracującą, jeżeli wykonywaną przez siebie pracą wnosi bezpośredni wkład w działalność gospodarczą, gospodarstwo rolne lub praktykę zawodową będącą w posiadaniu lub prowadzoną przez spokrewnionego członka tego samego gospodarstwa domowego</w:t>
      </w:r>
    </w:p>
    <w:p w14:paraId="758FC7B7" w14:textId="77777777" w:rsidR="009C7E5E" w:rsidRPr="00E04DCF" w:rsidRDefault="009C7E5E" w:rsidP="009C7E5E">
      <w:pPr>
        <w:pStyle w:val="Akapitzlist"/>
        <w:numPr>
          <w:ilvl w:val="0"/>
          <w:numId w:val="13"/>
        </w:numPr>
        <w:tabs>
          <w:tab w:val="center" w:pos="4536"/>
          <w:tab w:val="right" w:pos="9072"/>
        </w:tabs>
        <w:spacing w:line="276" w:lineRule="auto"/>
        <w:jc w:val="both"/>
        <w:rPr>
          <w:rFonts w:eastAsia="Calibri"/>
        </w:rPr>
      </w:pPr>
      <w:r w:rsidRPr="00E04DCF">
        <w:rPr>
          <w:rFonts w:eastAsia="Calibri"/>
        </w:rPr>
        <w:t xml:space="preserve">osoby przebywające na urlopie macierzyńskim/ rodzicielskim/wychowawczym, </w:t>
      </w:r>
      <w:r w:rsidRPr="00E04DCF">
        <w:rPr>
          <w:rFonts w:eastAsia="Calibri"/>
        </w:rPr>
        <w:br/>
        <w:t>o których mowa w ustawie z dnia 26 czerwca 1974 r. Kodeks pracy (</w:t>
      </w:r>
      <w:proofErr w:type="spellStart"/>
      <w:r w:rsidRPr="00E04DCF">
        <w:rPr>
          <w:rFonts w:eastAsia="Calibri"/>
        </w:rPr>
        <w:t>t.j</w:t>
      </w:r>
      <w:proofErr w:type="spellEnd"/>
      <w:r w:rsidRPr="00E04DCF">
        <w:rPr>
          <w:rFonts w:eastAsia="Calibri"/>
        </w:rPr>
        <w:t xml:space="preserve">. Dz. U. </w:t>
      </w:r>
      <w:r w:rsidRPr="00E04DCF">
        <w:rPr>
          <w:rFonts w:eastAsia="Calibri"/>
        </w:rPr>
        <w:br/>
        <w:t>z 2023 r. poz. 1465), chyba że są zarejestrowane już jako bezrobotne (wówczas status bezrobotnego ma pierwszeństwo)</w:t>
      </w:r>
    </w:p>
    <w:p w14:paraId="27EDB24A" w14:textId="77777777" w:rsidR="009C7E5E" w:rsidRPr="00E04DCF" w:rsidRDefault="009C7E5E" w:rsidP="009C7E5E">
      <w:pPr>
        <w:pStyle w:val="Akapitzlist"/>
        <w:numPr>
          <w:ilvl w:val="0"/>
          <w:numId w:val="13"/>
        </w:numPr>
        <w:tabs>
          <w:tab w:val="center" w:pos="4536"/>
          <w:tab w:val="right" w:pos="9072"/>
        </w:tabs>
        <w:spacing w:line="276" w:lineRule="auto"/>
        <w:jc w:val="both"/>
        <w:rPr>
          <w:rFonts w:eastAsia="Calibri"/>
        </w:rPr>
      </w:pPr>
      <w:r w:rsidRPr="00E04DCF">
        <w:rPr>
          <w:rFonts w:eastAsia="Calibri"/>
        </w:rPr>
        <w:t xml:space="preserve"> studenci, którzy są zatrudnieni lub prowadzą działalność gospodarczą</w:t>
      </w:r>
    </w:p>
    <w:p w14:paraId="64DD8FA1" w14:textId="77777777" w:rsidR="009C7E5E" w:rsidRPr="00E04DCF" w:rsidRDefault="009C7E5E" w:rsidP="009C7E5E">
      <w:pPr>
        <w:pStyle w:val="Akapitzlist"/>
        <w:numPr>
          <w:ilvl w:val="0"/>
          <w:numId w:val="13"/>
        </w:numPr>
        <w:tabs>
          <w:tab w:val="center" w:pos="4536"/>
          <w:tab w:val="right" w:pos="9072"/>
        </w:tabs>
        <w:spacing w:line="276" w:lineRule="auto"/>
        <w:jc w:val="both"/>
        <w:rPr>
          <w:rFonts w:eastAsia="Calibri"/>
        </w:rPr>
      </w:pPr>
      <w:r w:rsidRPr="00E04DCF">
        <w:rPr>
          <w:rFonts w:eastAsia="Calibri"/>
        </w:rPr>
        <w:t>osoby skierowane do odbycia zatrudnienia subsydiowanego</w:t>
      </w:r>
    </w:p>
    <w:p w14:paraId="22DC1005" w14:textId="77777777" w:rsidR="009C7E5E" w:rsidRPr="00E04DCF" w:rsidRDefault="009C7E5E" w:rsidP="009C7E5E">
      <w:pPr>
        <w:pStyle w:val="Akapitzlist"/>
        <w:numPr>
          <w:ilvl w:val="0"/>
          <w:numId w:val="13"/>
        </w:numPr>
        <w:tabs>
          <w:tab w:val="center" w:pos="4536"/>
          <w:tab w:val="right" w:pos="9072"/>
        </w:tabs>
        <w:spacing w:line="276" w:lineRule="auto"/>
        <w:jc w:val="both"/>
        <w:rPr>
          <w:rFonts w:eastAsia="Calibri"/>
        </w:rPr>
      </w:pPr>
      <w:r w:rsidRPr="00E04DCF">
        <w:rPr>
          <w:rFonts w:eastAsia="Calibri"/>
        </w:rPr>
        <w:t xml:space="preserve">skazany odbywający karę pozbawienia wolności, zatrudniony odpłatnie na rzecz przedsiębiorców </w:t>
      </w:r>
      <w:proofErr w:type="spellStart"/>
      <w:r w:rsidRPr="00E04DCF">
        <w:rPr>
          <w:rFonts w:eastAsia="Calibri"/>
        </w:rPr>
        <w:t>pozawięziennych</w:t>
      </w:r>
      <w:proofErr w:type="spellEnd"/>
      <w:r w:rsidRPr="00E04DCF">
        <w:rPr>
          <w:rFonts w:eastAsia="Calibri"/>
        </w:rPr>
        <w:t xml:space="preserve"> w oparciu o umowę o zatrudnienie odpłatne skazanych lub porozumienie dotyczące warunków zatrudnienia skazanych zawarte pomiędzy dyrektorem jednostki penitencjarnej, a przedsiębiorcą.</w:t>
      </w:r>
    </w:p>
    <w:p w14:paraId="6F5F654F" w14:textId="77777777" w:rsidR="009C7E5E" w:rsidRPr="00E04DCF" w:rsidRDefault="009C7E5E" w:rsidP="009C7E5E">
      <w:pPr>
        <w:pStyle w:val="Akapitzlist"/>
        <w:numPr>
          <w:ilvl w:val="0"/>
          <w:numId w:val="2"/>
        </w:numPr>
        <w:tabs>
          <w:tab w:val="center" w:pos="4536"/>
          <w:tab w:val="right" w:pos="9072"/>
        </w:tabs>
        <w:spacing w:line="276" w:lineRule="auto"/>
        <w:jc w:val="both"/>
        <w:rPr>
          <w:rFonts w:eastAsia="Calibri"/>
        </w:rPr>
      </w:pPr>
      <w:r w:rsidRPr="00E04DCF">
        <w:rPr>
          <w:rFonts w:eastAsia="Calibri"/>
        </w:rPr>
        <w:t xml:space="preserve">Pierwszeństwo udziału w Projekcie mają osoby powyżej 50 roku życia. </w:t>
      </w:r>
    </w:p>
    <w:p w14:paraId="39BE6B34" w14:textId="77777777" w:rsidR="009C7E5E" w:rsidRPr="00E04DCF" w:rsidRDefault="009C7E5E" w:rsidP="009C7E5E">
      <w:pPr>
        <w:tabs>
          <w:tab w:val="center" w:pos="4536"/>
          <w:tab w:val="right" w:pos="9072"/>
        </w:tabs>
        <w:spacing w:line="276" w:lineRule="auto"/>
        <w:jc w:val="center"/>
        <w:rPr>
          <w:rFonts w:eastAsia="Calibri"/>
        </w:rPr>
      </w:pPr>
    </w:p>
    <w:p w14:paraId="59238C1F" w14:textId="77777777" w:rsidR="009C7E5E" w:rsidRPr="00E04DCF" w:rsidRDefault="009C7E5E" w:rsidP="009C7E5E">
      <w:pPr>
        <w:tabs>
          <w:tab w:val="center" w:pos="4536"/>
          <w:tab w:val="right" w:pos="9072"/>
        </w:tabs>
        <w:spacing w:line="276" w:lineRule="auto"/>
        <w:jc w:val="center"/>
        <w:rPr>
          <w:rFonts w:eastAsia="Calibri"/>
          <w:b/>
        </w:rPr>
      </w:pPr>
      <w:r w:rsidRPr="00E04DCF">
        <w:rPr>
          <w:rFonts w:eastAsia="Calibri"/>
          <w:b/>
        </w:rPr>
        <w:t xml:space="preserve">§4. Rekrutacja i wymagane dokumenty </w:t>
      </w:r>
    </w:p>
    <w:p w14:paraId="43C3601F" w14:textId="77777777" w:rsidR="009C7E5E" w:rsidRPr="00E04DCF" w:rsidRDefault="009C7E5E" w:rsidP="009C7E5E">
      <w:pPr>
        <w:tabs>
          <w:tab w:val="center" w:pos="4536"/>
          <w:tab w:val="right" w:pos="9072"/>
        </w:tabs>
        <w:spacing w:line="276" w:lineRule="auto"/>
        <w:jc w:val="center"/>
        <w:rPr>
          <w:rFonts w:eastAsia="Calibri"/>
          <w:b/>
        </w:rPr>
      </w:pPr>
    </w:p>
    <w:p w14:paraId="394B5D74" w14:textId="77777777" w:rsidR="009C7E5E" w:rsidRPr="00E04DCF" w:rsidRDefault="009C7E5E" w:rsidP="009C7E5E">
      <w:pPr>
        <w:pStyle w:val="Akapitzlist"/>
        <w:numPr>
          <w:ilvl w:val="0"/>
          <w:numId w:val="15"/>
        </w:numPr>
        <w:tabs>
          <w:tab w:val="center" w:pos="4536"/>
          <w:tab w:val="right" w:pos="9072"/>
        </w:tabs>
        <w:spacing w:line="276" w:lineRule="auto"/>
        <w:jc w:val="both"/>
        <w:rPr>
          <w:rFonts w:eastAsia="Calibri"/>
        </w:rPr>
      </w:pPr>
      <w:r w:rsidRPr="00E04DCF">
        <w:rPr>
          <w:rFonts w:eastAsia="Calibri"/>
        </w:rPr>
        <w:t xml:space="preserve">Warunkiem udziału w Projekcie jest złożenie stosownych dokumentów potwierdzających spełnienie warunków udziału w Projekcie. </w:t>
      </w:r>
    </w:p>
    <w:p w14:paraId="1B4CFCF7" w14:textId="77777777" w:rsidR="009C7E5E" w:rsidRPr="00E04DCF" w:rsidRDefault="009C7E5E" w:rsidP="009C7E5E">
      <w:pPr>
        <w:pStyle w:val="Akapitzlist"/>
        <w:numPr>
          <w:ilvl w:val="0"/>
          <w:numId w:val="15"/>
        </w:numPr>
        <w:tabs>
          <w:tab w:val="center" w:pos="4536"/>
          <w:tab w:val="right" w:pos="9072"/>
        </w:tabs>
        <w:spacing w:line="276" w:lineRule="auto"/>
        <w:jc w:val="both"/>
        <w:rPr>
          <w:rFonts w:eastAsia="Calibri"/>
        </w:rPr>
      </w:pPr>
      <w:r w:rsidRPr="00E04DCF">
        <w:rPr>
          <w:rFonts w:eastAsia="Calibri"/>
        </w:rPr>
        <w:t>W przypadku pracowników wymaganymi dokumentami są:</w:t>
      </w:r>
    </w:p>
    <w:p w14:paraId="739150B1" w14:textId="77777777" w:rsidR="009C7E5E" w:rsidRPr="00E04DCF" w:rsidRDefault="009C7E5E" w:rsidP="009C7E5E">
      <w:pPr>
        <w:pStyle w:val="Akapitzlist"/>
        <w:numPr>
          <w:ilvl w:val="0"/>
          <w:numId w:val="16"/>
        </w:numPr>
        <w:tabs>
          <w:tab w:val="center" w:pos="4536"/>
          <w:tab w:val="right" w:pos="9072"/>
        </w:tabs>
        <w:spacing w:line="276" w:lineRule="auto"/>
        <w:jc w:val="both"/>
        <w:rPr>
          <w:rFonts w:eastAsia="Calibri"/>
        </w:rPr>
      </w:pPr>
      <w:r w:rsidRPr="00E04DCF">
        <w:rPr>
          <w:rFonts w:eastAsia="Calibri"/>
        </w:rPr>
        <w:t>formularz rekrutacyjny</w:t>
      </w:r>
    </w:p>
    <w:p w14:paraId="28D182A6" w14:textId="77777777" w:rsidR="009C7E5E" w:rsidRPr="00E04DCF" w:rsidRDefault="009C7E5E" w:rsidP="009C7E5E">
      <w:pPr>
        <w:pStyle w:val="Akapitzlist"/>
        <w:numPr>
          <w:ilvl w:val="0"/>
          <w:numId w:val="16"/>
        </w:numPr>
        <w:tabs>
          <w:tab w:val="center" w:pos="4536"/>
          <w:tab w:val="right" w:pos="9072"/>
        </w:tabs>
        <w:spacing w:line="276" w:lineRule="auto"/>
        <w:jc w:val="both"/>
        <w:rPr>
          <w:rFonts w:eastAsia="Calibri"/>
        </w:rPr>
      </w:pPr>
      <w:r w:rsidRPr="00E04DCF">
        <w:rPr>
          <w:rFonts w:eastAsia="Calibri"/>
        </w:rPr>
        <w:t>oświadczenie uczestnika o przystąpieniu do projektu</w:t>
      </w:r>
    </w:p>
    <w:p w14:paraId="088DE6F6" w14:textId="77777777" w:rsidR="009C7E5E" w:rsidRPr="00E04DCF" w:rsidRDefault="009C7E5E" w:rsidP="009C7E5E">
      <w:pPr>
        <w:pStyle w:val="Akapitzlist"/>
        <w:numPr>
          <w:ilvl w:val="0"/>
          <w:numId w:val="16"/>
        </w:numPr>
        <w:tabs>
          <w:tab w:val="center" w:pos="4536"/>
          <w:tab w:val="right" w:pos="9072"/>
        </w:tabs>
        <w:spacing w:line="276" w:lineRule="auto"/>
        <w:jc w:val="both"/>
        <w:rPr>
          <w:rFonts w:eastAsia="Calibri"/>
        </w:rPr>
      </w:pPr>
      <w:r w:rsidRPr="00E04DCF">
        <w:rPr>
          <w:rFonts w:eastAsia="Calibri"/>
        </w:rPr>
        <w:t>klauzule informacyjne</w:t>
      </w:r>
    </w:p>
    <w:p w14:paraId="46E217E0" w14:textId="77777777" w:rsidR="009C7E5E" w:rsidRPr="00E04DCF" w:rsidRDefault="009C7E5E" w:rsidP="009C7E5E">
      <w:pPr>
        <w:pStyle w:val="Akapitzlist"/>
        <w:numPr>
          <w:ilvl w:val="0"/>
          <w:numId w:val="16"/>
        </w:numPr>
        <w:tabs>
          <w:tab w:val="center" w:pos="4536"/>
          <w:tab w:val="right" w:pos="9072"/>
        </w:tabs>
        <w:spacing w:line="276" w:lineRule="auto"/>
        <w:jc w:val="both"/>
        <w:rPr>
          <w:rFonts w:eastAsia="Calibri"/>
        </w:rPr>
      </w:pPr>
      <w:r w:rsidRPr="00E04DCF">
        <w:rPr>
          <w:rFonts w:eastAsia="Calibri"/>
        </w:rPr>
        <w:t>zaświadczenie od pracodawcy o zatrudnieniu lub skierowanie na badania profilaktyczne z zakładu pracy</w:t>
      </w:r>
    </w:p>
    <w:p w14:paraId="6ABAC22A" w14:textId="77777777" w:rsidR="009C7E5E" w:rsidRPr="00E04DCF" w:rsidRDefault="009C7E5E" w:rsidP="009C7E5E">
      <w:pPr>
        <w:pStyle w:val="Akapitzlist"/>
        <w:numPr>
          <w:ilvl w:val="0"/>
          <w:numId w:val="16"/>
        </w:numPr>
        <w:tabs>
          <w:tab w:val="center" w:pos="4536"/>
          <w:tab w:val="right" w:pos="9072"/>
        </w:tabs>
        <w:spacing w:line="276" w:lineRule="auto"/>
        <w:jc w:val="both"/>
        <w:rPr>
          <w:rFonts w:eastAsia="Calibri"/>
        </w:rPr>
      </w:pPr>
      <w:r w:rsidRPr="00E04DCF">
        <w:rPr>
          <w:rFonts w:eastAsia="Calibri"/>
        </w:rPr>
        <w:t>dokument potwierdzający miejsce zamieszkania.</w:t>
      </w:r>
    </w:p>
    <w:p w14:paraId="19B7C4A3" w14:textId="77777777" w:rsidR="009C7E5E" w:rsidRPr="00E04DCF" w:rsidRDefault="009C7E5E" w:rsidP="009C7E5E">
      <w:pPr>
        <w:pStyle w:val="Akapitzlist"/>
        <w:numPr>
          <w:ilvl w:val="0"/>
          <w:numId w:val="17"/>
        </w:numPr>
        <w:tabs>
          <w:tab w:val="center" w:pos="4536"/>
          <w:tab w:val="right" w:pos="9072"/>
        </w:tabs>
        <w:spacing w:line="276" w:lineRule="auto"/>
        <w:jc w:val="both"/>
        <w:rPr>
          <w:rFonts w:eastAsia="Calibri"/>
        </w:rPr>
      </w:pPr>
      <w:r w:rsidRPr="00E04DCF">
        <w:rPr>
          <w:rFonts w:eastAsia="Calibri"/>
        </w:rPr>
        <w:t>W przypadku osób pracujących wymaganymi dokumentami są:</w:t>
      </w:r>
    </w:p>
    <w:p w14:paraId="39FF72F6" w14:textId="77777777" w:rsidR="009C7E5E" w:rsidRPr="00E04DCF" w:rsidRDefault="009C7E5E" w:rsidP="009C7E5E">
      <w:pPr>
        <w:pStyle w:val="Akapitzlist"/>
        <w:numPr>
          <w:ilvl w:val="0"/>
          <w:numId w:val="18"/>
        </w:numPr>
        <w:tabs>
          <w:tab w:val="center" w:pos="4536"/>
          <w:tab w:val="right" w:pos="9072"/>
        </w:tabs>
        <w:spacing w:line="276" w:lineRule="auto"/>
        <w:jc w:val="both"/>
        <w:rPr>
          <w:rFonts w:eastAsia="Calibri"/>
        </w:rPr>
      </w:pPr>
      <w:r w:rsidRPr="00E04DCF">
        <w:rPr>
          <w:rFonts w:eastAsia="Calibri"/>
        </w:rPr>
        <w:t>formularz rekrutacyjny</w:t>
      </w:r>
    </w:p>
    <w:p w14:paraId="17EA27BA" w14:textId="77777777" w:rsidR="009C7E5E" w:rsidRPr="00E04DCF" w:rsidRDefault="009C7E5E" w:rsidP="009C7E5E">
      <w:pPr>
        <w:pStyle w:val="Akapitzlist"/>
        <w:numPr>
          <w:ilvl w:val="0"/>
          <w:numId w:val="18"/>
        </w:numPr>
        <w:tabs>
          <w:tab w:val="center" w:pos="4536"/>
          <w:tab w:val="right" w:pos="9072"/>
        </w:tabs>
        <w:spacing w:line="276" w:lineRule="auto"/>
        <w:jc w:val="both"/>
        <w:rPr>
          <w:rFonts w:eastAsia="Calibri"/>
        </w:rPr>
      </w:pPr>
      <w:r w:rsidRPr="00E04DCF">
        <w:rPr>
          <w:rFonts w:eastAsia="Calibri"/>
        </w:rPr>
        <w:t>oświadczenie uczestnika o przystąpieniu do projektu</w:t>
      </w:r>
    </w:p>
    <w:p w14:paraId="0D02D4AE" w14:textId="77777777" w:rsidR="009C7E5E" w:rsidRPr="00E04DCF" w:rsidRDefault="009C7E5E" w:rsidP="009C7E5E">
      <w:pPr>
        <w:pStyle w:val="Akapitzlist"/>
        <w:numPr>
          <w:ilvl w:val="0"/>
          <w:numId w:val="18"/>
        </w:numPr>
        <w:tabs>
          <w:tab w:val="center" w:pos="4536"/>
          <w:tab w:val="right" w:pos="9072"/>
        </w:tabs>
        <w:spacing w:line="276" w:lineRule="auto"/>
        <w:jc w:val="both"/>
        <w:rPr>
          <w:rFonts w:eastAsia="Calibri"/>
        </w:rPr>
      </w:pPr>
      <w:r w:rsidRPr="00E04DCF">
        <w:rPr>
          <w:rFonts w:eastAsia="Calibri"/>
        </w:rPr>
        <w:t>klauzule informacyjne</w:t>
      </w:r>
    </w:p>
    <w:p w14:paraId="40A5BCFA" w14:textId="77777777" w:rsidR="009C7E5E" w:rsidRPr="00E04DCF" w:rsidRDefault="009C7E5E" w:rsidP="009C7E5E">
      <w:pPr>
        <w:pStyle w:val="Akapitzlist"/>
        <w:numPr>
          <w:ilvl w:val="0"/>
          <w:numId w:val="18"/>
        </w:numPr>
        <w:tabs>
          <w:tab w:val="center" w:pos="4536"/>
          <w:tab w:val="right" w:pos="9072"/>
        </w:tabs>
        <w:spacing w:line="276" w:lineRule="auto"/>
        <w:jc w:val="both"/>
        <w:rPr>
          <w:rFonts w:eastAsia="Calibri"/>
        </w:rPr>
      </w:pPr>
      <w:r w:rsidRPr="00E04DCF">
        <w:rPr>
          <w:rFonts w:eastAsia="Calibri"/>
        </w:rPr>
        <w:lastRenderedPageBreak/>
        <w:t>wydruk z CEIDG lub inny adekwatny dokument</w:t>
      </w:r>
    </w:p>
    <w:p w14:paraId="314F8B47" w14:textId="77777777" w:rsidR="009C7E5E" w:rsidRPr="00E04DCF" w:rsidRDefault="009C7E5E" w:rsidP="009C7E5E">
      <w:pPr>
        <w:pStyle w:val="Akapitzlist"/>
        <w:numPr>
          <w:ilvl w:val="0"/>
          <w:numId w:val="18"/>
        </w:numPr>
        <w:tabs>
          <w:tab w:val="center" w:pos="4536"/>
          <w:tab w:val="right" w:pos="9072"/>
        </w:tabs>
        <w:spacing w:line="276" w:lineRule="auto"/>
        <w:jc w:val="both"/>
        <w:rPr>
          <w:rFonts w:eastAsia="Calibri"/>
        </w:rPr>
      </w:pPr>
      <w:r w:rsidRPr="00E04DCF">
        <w:rPr>
          <w:rFonts w:eastAsia="Calibri"/>
        </w:rPr>
        <w:t>dokument potwierdzający miejsce zamieszkania.</w:t>
      </w:r>
    </w:p>
    <w:p w14:paraId="539EEF12" w14:textId="77777777" w:rsidR="009C7E5E" w:rsidRPr="00E04DCF" w:rsidRDefault="009C7E5E" w:rsidP="009C7E5E">
      <w:pPr>
        <w:pStyle w:val="Akapitzlist"/>
        <w:numPr>
          <w:ilvl w:val="0"/>
          <w:numId w:val="2"/>
        </w:numPr>
        <w:tabs>
          <w:tab w:val="center" w:pos="4536"/>
          <w:tab w:val="right" w:pos="9072"/>
        </w:tabs>
        <w:spacing w:line="276" w:lineRule="auto"/>
        <w:jc w:val="both"/>
        <w:rPr>
          <w:rFonts w:eastAsia="Calibri"/>
        </w:rPr>
      </w:pPr>
      <w:r w:rsidRPr="00E04DCF">
        <w:rPr>
          <w:rFonts w:eastAsia="Calibri"/>
        </w:rPr>
        <w:t xml:space="preserve">Miejsce zamieszkania może być potwierdzone dokumentem tożsamości, zaświadczeniem od pracodawcy, dokumentem urzędowym, rachunkiem, decyzją administracyjną, korespondencją lub innym adekwatnym dokumentem. </w:t>
      </w:r>
    </w:p>
    <w:p w14:paraId="13465BEF" w14:textId="77777777" w:rsidR="009C7E5E" w:rsidRPr="00E04DCF" w:rsidRDefault="009C7E5E" w:rsidP="009C7E5E">
      <w:pPr>
        <w:pStyle w:val="Akapitzlist"/>
        <w:tabs>
          <w:tab w:val="center" w:pos="4536"/>
          <w:tab w:val="right" w:pos="9072"/>
        </w:tabs>
        <w:spacing w:line="276" w:lineRule="auto"/>
        <w:ind w:left="360"/>
        <w:jc w:val="both"/>
        <w:rPr>
          <w:rFonts w:eastAsia="Calibri"/>
        </w:rPr>
      </w:pPr>
      <w:r w:rsidRPr="00E04DCF">
        <w:rPr>
          <w:rFonts w:eastAsia="Calibri"/>
        </w:rPr>
        <w:t>Informację dotyczącą rekrutacji zainteresowani mogą otrzymać:</w:t>
      </w:r>
    </w:p>
    <w:p w14:paraId="0D41A3DD" w14:textId="77777777" w:rsidR="009C7E5E" w:rsidRPr="00E04DCF" w:rsidRDefault="009C7E5E" w:rsidP="009C7E5E">
      <w:pPr>
        <w:pStyle w:val="Akapitzlist"/>
        <w:numPr>
          <w:ilvl w:val="0"/>
          <w:numId w:val="4"/>
        </w:numPr>
        <w:ind w:left="1134"/>
        <w:jc w:val="both"/>
        <w:rPr>
          <w:rFonts w:eastAsia="Calibri"/>
        </w:rPr>
      </w:pPr>
      <w:r w:rsidRPr="00E04DCF">
        <w:rPr>
          <w:rFonts w:eastAsia="Calibri"/>
        </w:rPr>
        <w:t xml:space="preserve">na stronie internetowej Projektu pod adresem: </w:t>
      </w:r>
      <w:r w:rsidRPr="00E04DCF">
        <w:t xml:space="preserve">https://projekt.womp.com.pl/ </w:t>
      </w:r>
      <w:r w:rsidRPr="00E04DCF">
        <w:br/>
      </w:r>
      <w:r w:rsidRPr="00E04DCF">
        <w:rPr>
          <w:rFonts w:eastAsia="Calibri"/>
        </w:rPr>
        <w:t xml:space="preserve">w zakładce Rekrutacja </w:t>
      </w:r>
    </w:p>
    <w:p w14:paraId="2A380611" w14:textId="77777777" w:rsidR="009C7E5E" w:rsidRPr="00E04DCF" w:rsidRDefault="009C7E5E" w:rsidP="009C7E5E">
      <w:pPr>
        <w:pStyle w:val="Akapitzlist"/>
        <w:numPr>
          <w:ilvl w:val="0"/>
          <w:numId w:val="4"/>
        </w:numPr>
        <w:ind w:left="1134"/>
        <w:jc w:val="both"/>
        <w:rPr>
          <w:rFonts w:eastAsia="Calibri"/>
        </w:rPr>
      </w:pPr>
      <w:r w:rsidRPr="00E04DCF">
        <w:rPr>
          <w:rFonts w:eastAsia="Calibri"/>
        </w:rPr>
        <w:t xml:space="preserve">telefonicznie pod nr: </w:t>
      </w:r>
    </w:p>
    <w:p w14:paraId="424D772B" w14:textId="77777777" w:rsidR="009C7E5E" w:rsidRPr="00E04DCF" w:rsidRDefault="009C7E5E" w:rsidP="009C7E5E">
      <w:pPr>
        <w:pStyle w:val="Akapitzlist"/>
        <w:numPr>
          <w:ilvl w:val="0"/>
          <w:numId w:val="12"/>
        </w:numPr>
        <w:jc w:val="both"/>
        <w:rPr>
          <w:rFonts w:eastAsia="Calibri"/>
        </w:rPr>
      </w:pPr>
      <w:r w:rsidRPr="00E04DCF">
        <w:rPr>
          <w:rFonts w:eastAsia="Calibri"/>
        </w:rPr>
        <w:t>41 347 97 44, 452 069 786 – pracownicy zgłaszający się indywidualnie</w:t>
      </w:r>
    </w:p>
    <w:p w14:paraId="30E180EB" w14:textId="77777777" w:rsidR="009C7E5E" w:rsidRPr="00E04DCF" w:rsidRDefault="009C7E5E" w:rsidP="009C7E5E">
      <w:pPr>
        <w:pStyle w:val="Akapitzlist"/>
        <w:numPr>
          <w:ilvl w:val="0"/>
          <w:numId w:val="12"/>
        </w:numPr>
        <w:jc w:val="both"/>
        <w:rPr>
          <w:rFonts w:eastAsia="Calibri"/>
        </w:rPr>
      </w:pPr>
      <w:r w:rsidRPr="00E04DCF">
        <w:rPr>
          <w:rFonts w:eastAsia="Calibri"/>
        </w:rPr>
        <w:t>508 315 493, 508 315 643 – zakłady pracy</w:t>
      </w:r>
    </w:p>
    <w:p w14:paraId="561B781C" w14:textId="77777777" w:rsidR="009C7E5E" w:rsidRPr="00E04DCF" w:rsidRDefault="009C7E5E" w:rsidP="009C7E5E">
      <w:pPr>
        <w:pStyle w:val="Akapitzlist"/>
        <w:numPr>
          <w:ilvl w:val="0"/>
          <w:numId w:val="4"/>
        </w:numPr>
        <w:ind w:left="1134"/>
        <w:jc w:val="both"/>
        <w:rPr>
          <w:rFonts w:eastAsia="Calibri"/>
        </w:rPr>
      </w:pPr>
      <w:r w:rsidRPr="00E04DCF">
        <w:t>w mediach społecznościowych.</w:t>
      </w:r>
    </w:p>
    <w:p w14:paraId="76DBA19C" w14:textId="77777777" w:rsidR="009C7E5E" w:rsidRPr="00E04DCF" w:rsidRDefault="009C7E5E" w:rsidP="009C7E5E">
      <w:pPr>
        <w:pStyle w:val="Akapitzlist"/>
        <w:numPr>
          <w:ilvl w:val="0"/>
          <w:numId w:val="2"/>
        </w:numPr>
        <w:tabs>
          <w:tab w:val="center" w:pos="4536"/>
          <w:tab w:val="right" w:pos="9072"/>
        </w:tabs>
        <w:spacing w:line="276" w:lineRule="auto"/>
        <w:jc w:val="both"/>
        <w:rPr>
          <w:rFonts w:eastAsia="Calibri"/>
        </w:rPr>
      </w:pPr>
      <w:r w:rsidRPr="00E04DCF">
        <w:rPr>
          <w:rFonts w:eastAsia="Calibri"/>
        </w:rPr>
        <w:t>Zgłoszenia do Projektu są przyjmowane:</w:t>
      </w:r>
    </w:p>
    <w:p w14:paraId="62D3DCE6" w14:textId="77777777" w:rsidR="009C7E5E" w:rsidRPr="00E04DCF" w:rsidRDefault="009C7E5E" w:rsidP="009C7E5E">
      <w:pPr>
        <w:pStyle w:val="Akapitzlist"/>
        <w:numPr>
          <w:ilvl w:val="0"/>
          <w:numId w:val="9"/>
        </w:numPr>
        <w:tabs>
          <w:tab w:val="center" w:pos="4536"/>
          <w:tab w:val="right" w:pos="9072"/>
        </w:tabs>
        <w:spacing w:line="276" w:lineRule="auto"/>
        <w:ind w:left="1134"/>
        <w:jc w:val="both"/>
        <w:rPr>
          <w:rFonts w:eastAsia="Calibri"/>
        </w:rPr>
      </w:pPr>
      <w:r w:rsidRPr="00E04DCF">
        <w:rPr>
          <w:rFonts w:eastAsia="Calibri"/>
        </w:rPr>
        <w:t>w siedzibie WOMP w Kielcach, adres: ul. Olszewskiego 2A, 25-663 Kielce, w dni robocze w godz. od 7:00 do 14:35 (zgłoszenia telefoniczne i e-mail).</w:t>
      </w:r>
    </w:p>
    <w:p w14:paraId="74CE4DE0" w14:textId="77777777" w:rsidR="009C7E5E" w:rsidRPr="00E04DCF" w:rsidRDefault="009C7E5E" w:rsidP="009C7E5E">
      <w:pPr>
        <w:pStyle w:val="Akapitzlist"/>
        <w:tabs>
          <w:tab w:val="center" w:pos="4536"/>
          <w:tab w:val="right" w:pos="9072"/>
        </w:tabs>
        <w:spacing w:line="276" w:lineRule="auto"/>
        <w:ind w:left="1134"/>
        <w:jc w:val="both"/>
        <w:rPr>
          <w:rFonts w:eastAsia="Calibri"/>
        </w:rPr>
      </w:pPr>
      <w:r w:rsidRPr="00E04DCF">
        <w:rPr>
          <w:rFonts w:eastAsia="Calibri"/>
        </w:rPr>
        <w:t>Obsługa uczestników Projektu zgłaszających się indywidualnie do siedziby WOMP prowadzona jest w dni robocze do godziny 12:00.</w:t>
      </w:r>
    </w:p>
    <w:p w14:paraId="298E80EA" w14:textId="77777777" w:rsidR="009C7E5E" w:rsidRPr="00E04DCF" w:rsidRDefault="009C7E5E" w:rsidP="009C7E5E">
      <w:pPr>
        <w:pStyle w:val="Akapitzlist"/>
        <w:numPr>
          <w:ilvl w:val="0"/>
          <w:numId w:val="9"/>
        </w:numPr>
        <w:tabs>
          <w:tab w:val="center" w:pos="4536"/>
          <w:tab w:val="right" w:pos="9072"/>
        </w:tabs>
        <w:spacing w:line="276" w:lineRule="auto"/>
        <w:ind w:left="1134"/>
        <w:jc w:val="both"/>
        <w:rPr>
          <w:rFonts w:eastAsia="Calibri"/>
        </w:rPr>
      </w:pPr>
      <w:r w:rsidRPr="00E04DCF">
        <w:rPr>
          <w:rFonts w:eastAsia="Calibri"/>
        </w:rPr>
        <w:t xml:space="preserve">w siedzibie Partnera Projektu, adres: ul. Stefana </w:t>
      </w:r>
      <w:proofErr w:type="spellStart"/>
      <w:r w:rsidRPr="00E04DCF">
        <w:rPr>
          <w:rFonts w:eastAsia="Calibri"/>
        </w:rPr>
        <w:t>Artwińskiego</w:t>
      </w:r>
      <w:proofErr w:type="spellEnd"/>
      <w:r w:rsidRPr="00E04DCF">
        <w:rPr>
          <w:rFonts w:eastAsia="Calibri"/>
        </w:rPr>
        <w:t xml:space="preserve"> 3, 25-734 Kielce, w terminie od poniedziałku do czwartku w godz. od 7:00 do 15:00 oraz w piątek w godz. od 7:00 do 12:55</w:t>
      </w:r>
    </w:p>
    <w:p w14:paraId="5AF45245" w14:textId="77777777" w:rsidR="009C7E5E" w:rsidRPr="00E04DCF" w:rsidRDefault="009C7E5E" w:rsidP="009C7E5E">
      <w:pPr>
        <w:pStyle w:val="Akapitzlist"/>
        <w:numPr>
          <w:ilvl w:val="0"/>
          <w:numId w:val="9"/>
        </w:numPr>
        <w:tabs>
          <w:tab w:val="center" w:pos="4536"/>
          <w:tab w:val="right" w:pos="9072"/>
        </w:tabs>
        <w:spacing w:line="276" w:lineRule="auto"/>
        <w:ind w:left="1134"/>
        <w:jc w:val="both"/>
        <w:rPr>
          <w:rFonts w:eastAsia="Calibri"/>
        </w:rPr>
      </w:pPr>
      <w:r w:rsidRPr="00E04DCF">
        <w:rPr>
          <w:rFonts w:eastAsia="Calibri"/>
        </w:rPr>
        <w:t>w siedzibie podmiotów współpracujących, których aktualna lista będzie publikowana na stronach internetowych.</w:t>
      </w:r>
    </w:p>
    <w:p w14:paraId="6A0502EC" w14:textId="77777777" w:rsidR="009C7E5E" w:rsidRPr="00E04DCF" w:rsidRDefault="009C7E5E" w:rsidP="009C7E5E">
      <w:pPr>
        <w:pStyle w:val="Akapitzlist"/>
        <w:numPr>
          <w:ilvl w:val="0"/>
          <w:numId w:val="2"/>
        </w:numPr>
        <w:tabs>
          <w:tab w:val="center" w:pos="4536"/>
          <w:tab w:val="right" w:pos="9072"/>
        </w:tabs>
        <w:spacing w:line="276" w:lineRule="auto"/>
        <w:jc w:val="both"/>
        <w:rPr>
          <w:rFonts w:eastAsia="Calibri"/>
        </w:rPr>
      </w:pPr>
      <w:r w:rsidRPr="00E04DCF">
        <w:rPr>
          <w:rFonts w:eastAsia="Calibri"/>
        </w:rPr>
        <w:t xml:space="preserve">Kwalifikacja do Projektu odbywa się na podstawie weryfikacji kryteriów udziału przez Personel Projektu. </w:t>
      </w:r>
    </w:p>
    <w:p w14:paraId="5D4DFA1D" w14:textId="77777777" w:rsidR="009C7E5E" w:rsidRPr="00E04DCF" w:rsidRDefault="009C7E5E" w:rsidP="009C7E5E">
      <w:pPr>
        <w:pStyle w:val="Akapitzlist"/>
        <w:numPr>
          <w:ilvl w:val="0"/>
          <w:numId w:val="2"/>
        </w:numPr>
        <w:tabs>
          <w:tab w:val="center" w:pos="4536"/>
          <w:tab w:val="right" w:pos="9072"/>
        </w:tabs>
        <w:spacing w:line="276" w:lineRule="auto"/>
        <w:jc w:val="both"/>
        <w:rPr>
          <w:rFonts w:eastAsia="Calibri"/>
        </w:rPr>
      </w:pPr>
      <w:r w:rsidRPr="00E04DCF">
        <w:rPr>
          <w:rFonts w:eastAsia="Calibri"/>
        </w:rPr>
        <w:t xml:space="preserve">Uczestnicy projektu, po ich zakwalifikowaniu do Projektu mogą być proszeni o potwierdzenie złożonych informacji w celu uzyskania świadczeń specjalistycznych poprzez przedłożenie wcześniejszych wyników badań lub innych dokumentów itp. </w:t>
      </w:r>
    </w:p>
    <w:p w14:paraId="13811756" w14:textId="77777777" w:rsidR="009C7E5E" w:rsidRPr="00E04DCF" w:rsidRDefault="009C7E5E" w:rsidP="009C7E5E">
      <w:pPr>
        <w:pStyle w:val="Akapitzlist"/>
        <w:numPr>
          <w:ilvl w:val="0"/>
          <w:numId w:val="2"/>
        </w:numPr>
        <w:tabs>
          <w:tab w:val="center" w:pos="4536"/>
          <w:tab w:val="right" w:pos="9072"/>
        </w:tabs>
        <w:spacing w:line="276" w:lineRule="auto"/>
        <w:jc w:val="both"/>
        <w:rPr>
          <w:rFonts w:eastAsia="Calibri"/>
        </w:rPr>
      </w:pPr>
      <w:r w:rsidRPr="00E04DCF">
        <w:rPr>
          <w:rFonts w:eastAsia="Calibri"/>
        </w:rPr>
        <w:t>W Projekcie przewiduje się udział 55 000 uczestników. W przypadku wyczerpania miejsc lub środków finansowych WOMP i ŚCO zastrzegają sobie prawo do zakończenia procesu rekrutacji.</w:t>
      </w:r>
    </w:p>
    <w:p w14:paraId="5A68E7D3" w14:textId="77777777" w:rsidR="009C7E5E" w:rsidRPr="00E04DCF" w:rsidRDefault="009C7E5E" w:rsidP="009C7E5E">
      <w:pPr>
        <w:pStyle w:val="Akapitzlist"/>
        <w:tabs>
          <w:tab w:val="center" w:pos="4536"/>
          <w:tab w:val="right" w:pos="9072"/>
        </w:tabs>
        <w:spacing w:line="276" w:lineRule="auto"/>
        <w:ind w:left="709"/>
        <w:jc w:val="both"/>
        <w:rPr>
          <w:rFonts w:eastAsia="Calibri"/>
        </w:rPr>
      </w:pPr>
    </w:p>
    <w:p w14:paraId="05928297" w14:textId="77777777" w:rsidR="009C7E5E" w:rsidRPr="00E04DCF" w:rsidRDefault="009C7E5E" w:rsidP="009C7E5E">
      <w:pPr>
        <w:tabs>
          <w:tab w:val="center" w:pos="4536"/>
          <w:tab w:val="right" w:pos="9072"/>
        </w:tabs>
        <w:spacing w:line="276" w:lineRule="auto"/>
        <w:jc w:val="center"/>
        <w:rPr>
          <w:rFonts w:eastAsia="Calibri"/>
          <w:b/>
          <w:bCs/>
        </w:rPr>
      </w:pPr>
      <w:r w:rsidRPr="00E04DCF">
        <w:rPr>
          <w:rFonts w:eastAsia="Calibri"/>
          <w:b/>
        </w:rPr>
        <w:t xml:space="preserve">§5. </w:t>
      </w:r>
      <w:r w:rsidRPr="00E04DCF">
        <w:rPr>
          <w:rFonts w:eastAsia="Calibri"/>
          <w:b/>
          <w:bCs/>
        </w:rPr>
        <w:t>Prawa i obowiązki Uczestników Projektu</w:t>
      </w:r>
    </w:p>
    <w:p w14:paraId="60A894C6" w14:textId="77777777" w:rsidR="009C7E5E" w:rsidRPr="00E04DCF" w:rsidRDefault="009C7E5E" w:rsidP="009C7E5E">
      <w:pPr>
        <w:tabs>
          <w:tab w:val="center" w:pos="4536"/>
          <w:tab w:val="right" w:pos="9072"/>
        </w:tabs>
        <w:spacing w:line="276" w:lineRule="auto"/>
        <w:jc w:val="center"/>
        <w:rPr>
          <w:rFonts w:eastAsia="Calibri"/>
          <w:b/>
          <w:bCs/>
        </w:rPr>
      </w:pPr>
    </w:p>
    <w:p w14:paraId="3E60596E" w14:textId="77777777" w:rsidR="009C7E5E" w:rsidRPr="00E04DCF" w:rsidRDefault="009C7E5E" w:rsidP="009C7E5E">
      <w:pPr>
        <w:tabs>
          <w:tab w:val="center" w:pos="4536"/>
          <w:tab w:val="right" w:pos="9072"/>
        </w:tabs>
        <w:spacing w:line="276" w:lineRule="auto"/>
        <w:jc w:val="both"/>
        <w:rPr>
          <w:rFonts w:eastAsia="Calibri"/>
        </w:rPr>
      </w:pPr>
      <w:r w:rsidRPr="00E04DCF">
        <w:rPr>
          <w:rFonts w:eastAsia="Calibri"/>
        </w:rPr>
        <w:t>1. Uczestnik Projektu ma prawo do:</w:t>
      </w:r>
    </w:p>
    <w:p w14:paraId="1153A136" w14:textId="77777777" w:rsidR="009C7E5E" w:rsidRPr="00E04DCF" w:rsidRDefault="009C7E5E" w:rsidP="009C7E5E">
      <w:pPr>
        <w:pStyle w:val="Akapitzlist"/>
        <w:numPr>
          <w:ilvl w:val="0"/>
          <w:numId w:val="10"/>
        </w:numPr>
        <w:tabs>
          <w:tab w:val="center" w:pos="4536"/>
          <w:tab w:val="right" w:pos="9072"/>
        </w:tabs>
        <w:spacing w:line="276" w:lineRule="auto"/>
        <w:jc w:val="both"/>
        <w:rPr>
          <w:rFonts w:eastAsia="Calibri"/>
        </w:rPr>
      </w:pPr>
      <w:r w:rsidRPr="00E04DCF">
        <w:rPr>
          <w:rFonts w:eastAsia="Calibri"/>
        </w:rPr>
        <w:t>uczestniczenia w nieodpłatnych formach wsparcia realizowanych w ramach Projektu</w:t>
      </w:r>
    </w:p>
    <w:p w14:paraId="505C5CB3" w14:textId="77777777" w:rsidR="009C7E5E" w:rsidRPr="00E04DCF" w:rsidRDefault="009C7E5E" w:rsidP="009C7E5E">
      <w:pPr>
        <w:pStyle w:val="Akapitzlist"/>
        <w:numPr>
          <w:ilvl w:val="0"/>
          <w:numId w:val="10"/>
        </w:numPr>
        <w:tabs>
          <w:tab w:val="center" w:pos="4536"/>
          <w:tab w:val="right" w:pos="9072"/>
        </w:tabs>
        <w:spacing w:line="276" w:lineRule="auto"/>
        <w:jc w:val="both"/>
        <w:rPr>
          <w:rFonts w:eastAsia="Calibri"/>
        </w:rPr>
      </w:pPr>
      <w:r w:rsidRPr="00E04DCF">
        <w:rPr>
          <w:rFonts w:eastAsia="Calibri"/>
        </w:rPr>
        <w:t>uczestnictwa w kilku formach wsparcia na warunkach ustalonych w §2</w:t>
      </w:r>
    </w:p>
    <w:p w14:paraId="025D0ED4" w14:textId="77777777" w:rsidR="009C7E5E" w:rsidRPr="00E04DCF" w:rsidRDefault="009C7E5E" w:rsidP="009C7E5E">
      <w:pPr>
        <w:pStyle w:val="Akapitzlist"/>
        <w:numPr>
          <w:ilvl w:val="0"/>
          <w:numId w:val="10"/>
        </w:numPr>
        <w:tabs>
          <w:tab w:val="center" w:pos="4536"/>
          <w:tab w:val="right" w:pos="9072"/>
        </w:tabs>
        <w:spacing w:line="276" w:lineRule="auto"/>
        <w:jc w:val="both"/>
        <w:rPr>
          <w:rFonts w:eastAsia="Calibri"/>
        </w:rPr>
      </w:pPr>
      <w:r w:rsidRPr="00E04DCF">
        <w:rPr>
          <w:rFonts w:eastAsia="Calibri"/>
        </w:rPr>
        <w:t xml:space="preserve">możliwości jednokrotnej zmiany wyznaczonego terminu świadczenia medycznego za zgodą pracownika WOMP lub ŚCO odpowiedzialnego za umawianie terminów świadczeń pod warunkiem zgłoszenia tego faktu na minimum 24 godziny przed planowanym terminem jego udzielenia. Zgłoszenie powinno nastąpić w formie </w:t>
      </w:r>
      <w:proofErr w:type="gramStart"/>
      <w:r w:rsidRPr="00E04DCF">
        <w:rPr>
          <w:rFonts w:eastAsia="Calibri"/>
        </w:rPr>
        <w:t>elektronicznej  lub</w:t>
      </w:r>
      <w:proofErr w:type="gramEnd"/>
      <w:r w:rsidRPr="00E04DCF">
        <w:rPr>
          <w:rFonts w:eastAsia="Calibri"/>
        </w:rPr>
        <w:t xml:space="preserve"> telefonicznej do podmiotu realizującego dane świadczenie.</w:t>
      </w:r>
    </w:p>
    <w:p w14:paraId="470E9FA6" w14:textId="77777777" w:rsidR="009C7E5E" w:rsidRPr="00E04DCF" w:rsidRDefault="009C7E5E" w:rsidP="009C7E5E">
      <w:pPr>
        <w:tabs>
          <w:tab w:val="center" w:pos="4536"/>
          <w:tab w:val="right" w:pos="9072"/>
        </w:tabs>
        <w:spacing w:line="276" w:lineRule="auto"/>
        <w:jc w:val="both"/>
        <w:rPr>
          <w:rFonts w:eastAsia="Calibri"/>
        </w:rPr>
      </w:pPr>
      <w:r w:rsidRPr="00E04DCF">
        <w:rPr>
          <w:rFonts w:eastAsia="Calibri"/>
        </w:rPr>
        <w:t>2. Uczestnik Projektu jest zobowiązany do:</w:t>
      </w:r>
    </w:p>
    <w:p w14:paraId="170F8BD6" w14:textId="77777777" w:rsidR="009C7E5E" w:rsidRPr="00E04DCF" w:rsidRDefault="009C7E5E" w:rsidP="009C7E5E">
      <w:pPr>
        <w:pStyle w:val="Akapitzlist"/>
        <w:numPr>
          <w:ilvl w:val="0"/>
          <w:numId w:val="11"/>
        </w:numPr>
        <w:tabs>
          <w:tab w:val="center" w:pos="4536"/>
          <w:tab w:val="right" w:pos="9072"/>
        </w:tabs>
        <w:spacing w:line="276" w:lineRule="auto"/>
        <w:jc w:val="both"/>
        <w:rPr>
          <w:rFonts w:eastAsia="Calibri"/>
        </w:rPr>
      </w:pPr>
      <w:r w:rsidRPr="00E04DCF">
        <w:rPr>
          <w:rFonts w:eastAsia="Calibri"/>
        </w:rPr>
        <w:lastRenderedPageBreak/>
        <w:t>regularnego i punktualnego uczestnictwa we wskazanych formach wsparcia od momentu zakwalifikowania się do udziału w Projekcie wg ustalonego terminu</w:t>
      </w:r>
    </w:p>
    <w:p w14:paraId="4A7443C5" w14:textId="77777777" w:rsidR="009C7E5E" w:rsidRPr="00E04DCF" w:rsidRDefault="009C7E5E" w:rsidP="009C7E5E">
      <w:pPr>
        <w:pStyle w:val="Akapitzlist"/>
        <w:numPr>
          <w:ilvl w:val="0"/>
          <w:numId w:val="11"/>
        </w:numPr>
        <w:tabs>
          <w:tab w:val="center" w:pos="4536"/>
          <w:tab w:val="right" w:pos="9072"/>
        </w:tabs>
        <w:spacing w:line="276" w:lineRule="auto"/>
        <w:jc w:val="both"/>
        <w:rPr>
          <w:rFonts w:eastAsia="Calibri"/>
        </w:rPr>
      </w:pPr>
      <w:r w:rsidRPr="00E04DCF">
        <w:rPr>
          <w:rFonts w:eastAsia="Calibri"/>
        </w:rPr>
        <w:t>nawiązania kontaktu telefonicznego lub bezpośredniego z podmiotem realizującym konsultacje specjalistyczne na rzecz Projektu w celu umówienia wizyty, w ciągu 30 dni od otrzymania zlecenia</w:t>
      </w:r>
    </w:p>
    <w:p w14:paraId="6958AACA" w14:textId="77777777" w:rsidR="009C7E5E" w:rsidRPr="00E04DCF" w:rsidRDefault="009C7E5E" w:rsidP="009C7E5E">
      <w:pPr>
        <w:pStyle w:val="Akapitzlist"/>
        <w:numPr>
          <w:ilvl w:val="0"/>
          <w:numId w:val="11"/>
        </w:numPr>
        <w:tabs>
          <w:tab w:val="center" w:pos="4536"/>
          <w:tab w:val="right" w:pos="9072"/>
        </w:tabs>
        <w:spacing w:line="276" w:lineRule="auto"/>
        <w:jc w:val="both"/>
        <w:rPr>
          <w:rFonts w:eastAsia="Calibri"/>
        </w:rPr>
      </w:pPr>
      <w:r w:rsidRPr="00E04DCF">
        <w:rPr>
          <w:rFonts w:eastAsia="Calibri"/>
        </w:rPr>
        <w:t>podania wymaganych danych niezbędnych do wypełniania obowiązków przez Beneficjenta w zakresie monitoringu i sprawozdawczości w ramach programu regionalnego Fundusze Europejskie dla Świętokrzyskiego 2021-2027</w:t>
      </w:r>
    </w:p>
    <w:p w14:paraId="099CF981" w14:textId="77777777" w:rsidR="009C7E5E" w:rsidRPr="00E04DCF" w:rsidRDefault="009C7E5E" w:rsidP="009C7E5E">
      <w:pPr>
        <w:pStyle w:val="Akapitzlist"/>
        <w:numPr>
          <w:ilvl w:val="0"/>
          <w:numId w:val="11"/>
        </w:numPr>
        <w:tabs>
          <w:tab w:val="center" w:pos="4536"/>
          <w:tab w:val="right" w:pos="9072"/>
        </w:tabs>
        <w:spacing w:line="276" w:lineRule="auto"/>
        <w:jc w:val="both"/>
        <w:rPr>
          <w:rFonts w:eastAsia="Calibri"/>
        </w:rPr>
      </w:pPr>
      <w:r w:rsidRPr="00E04DCF">
        <w:rPr>
          <w:rFonts w:eastAsia="Calibri"/>
        </w:rPr>
        <w:t xml:space="preserve">dostarczenia wymaganego zaświadczenia o kontynuacji zatrudnienia do 4 tygodni od otrzymania ostatniej formy wsparcia w formie elektronicznej na adres: </w:t>
      </w:r>
    </w:p>
    <w:p w14:paraId="661C6F7A" w14:textId="77777777" w:rsidR="009C7E5E" w:rsidRPr="00E04DCF" w:rsidRDefault="009C7E5E" w:rsidP="009C7E5E">
      <w:pPr>
        <w:pStyle w:val="Akapitzlist"/>
        <w:numPr>
          <w:ilvl w:val="0"/>
          <w:numId w:val="19"/>
        </w:numPr>
        <w:tabs>
          <w:tab w:val="center" w:pos="4536"/>
          <w:tab w:val="right" w:pos="9072"/>
        </w:tabs>
        <w:spacing w:line="276" w:lineRule="auto"/>
        <w:jc w:val="both"/>
        <w:rPr>
          <w:rStyle w:val="Hipercze"/>
          <w:rFonts w:eastAsia="Calibri"/>
          <w:color w:val="auto"/>
          <w:u w:val="none"/>
        </w:rPr>
      </w:pPr>
      <w:r w:rsidRPr="00E04DCF">
        <w:t>psp@womp.com.pl</w:t>
      </w:r>
    </w:p>
    <w:p w14:paraId="6BED7C33" w14:textId="77777777" w:rsidR="009C7E5E" w:rsidRPr="00E04DCF" w:rsidRDefault="009C7E5E" w:rsidP="009C7E5E">
      <w:pPr>
        <w:pStyle w:val="Akapitzlist"/>
        <w:numPr>
          <w:ilvl w:val="0"/>
          <w:numId w:val="19"/>
        </w:numPr>
        <w:tabs>
          <w:tab w:val="center" w:pos="4536"/>
          <w:tab w:val="right" w:pos="9072"/>
        </w:tabs>
        <w:spacing w:line="276" w:lineRule="auto"/>
        <w:jc w:val="both"/>
        <w:rPr>
          <w:rFonts w:eastAsia="Calibri"/>
        </w:rPr>
      </w:pPr>
      <w:r w:rsidRPr="00E04DCF">
        <w:rPr>
          <w:rFonts w:eastAsia="Calibri"/>
        </w:rPr>
        <w:t>lub na adres: ul. K. Olszewskiego 2A, 25-663 Kielce.</w:t>
      </w:r>
    </w:p>
    <w:p w14:paraId="10C2AB6A" w14:textId="77777777" w:rsidR="009C7E5E" w:rsidRPr="00E04DCF" w:rsidRDefault="009C7E5E" w:rsidP="009C7E5E">
      <w:pPr>
        <w:pStyle w:val="Akapitzlist"/>
        <w:numPr>
          <w:ilvl w:val="0"/>
          <w:numId w:val="11"/>
        </w:numPr>
        <w:tabs>
          <w:tab w:val="center" w:pos="4536"/>
          <w:tab w:val="right" w:pos="9072"/>
        </w:tabs>
        <w:spacing w:line="276" w:lineRule="auto"/>
        <w:jc w:val="both"/>
        <w:rPr>
          <w:rFonts w:eastAsia="Calibri"/>
        </w:rPr>
      </w:pPr>
      <w:r w:rsidRPr="00E04DCF">
        <w:rPr>
          <w:rFonts w:eastAsia="Calibri"/>
        </w:rPr>
        <w:t>potwierdzania każdorazowo skorzystania ze wsparcia poprzez złożenie własnoręcznego podpisu na wymaganych dokumentach.</w:t>
      </w:r>
    </w:p>
    <w:p w14:paraId="1736B0CA" w14:textId="77777777" w:rsidR="009C7E5E" w:rsidRPr="00E04DCF" w:rsidRDefault="009C7E5E" w:rsidP="009C7E5E">
      <w:pPr>
        <w:pStyle w:val="Akapitzlist"/>
        <w:numPr>
          <w:ilvl w:val="0"/>
          <w:numId w:val="11"/>
        </w:numPr>
        <w:tabs>
          <w:tab w:val="center" w:pos="4536"/>
          <w:tab w:val="right" w:pos="9072"/>
        </w:tabs>
        <w:spacing w:line="276" w:lineRule="auto"/>
        <w:jc w:val="both"/>
        <w:rPr>
          <w:rFonts w:eastAsia="Calibri"/>
        </w:rPr>
      </w:pPr>
      <w:r w:rsidRPr="00E04DCF">
        <w:rPr>
          <w:rFonts w:eastAsia="Calibri"/>
        </w:rPr>
        <w:t xml:space="preserve">informowania o wszelkich zmianach w danych uczestnika Projektu (zwłaszcza </w:t>
      </w:r>
      <w:r w:rsidRPr="00E04DCF">
        <w:rPr>
          <w:rFonts w:eastAsia="Calibri"/>
        </w:rPr>
        <w:br/>
        <w:t>w danych dotyczących zmiany nazwiska, telefonu kontaktowego, adresu poczty elektronicznej) podanych w formularzu danych osobowych, w ciągu 7 dni od ich powstania do momentu zakończenia udziału w Projekcie. W przypadku jakiejkolwiek ww. zmian uczestnik Projektu przesyła odpowiednią informację do podmiotu, do którego dane podlegające zmianie zostały przekazane w formie korespondencji elektronicznej lub kontaktu telefonicznego.</w:t>
      </w:r>
    </w:p>
    <w:p w14:paraId="28290076" w14:textId="77777777" w:rsidR="009C7E5E" w:rsidRPr="00E04DCF" w:rsidRDefault="009C7E5E" w:rsidP="009C7E5E">
      <w:pPr>
        <w:pStyle w:val="Akapitzlist"/>
        <w:numPr>
          <w:ilvl w:val="0"/>
          <w:numId w:val="11"/>
        </w:numPr>
        <w:tabs>
          <w:tab w:val="center" w:pos="4536"/>
          <w:tab w:val="right" w:pos="9072"/>
        </w:tabs>
        <w:spacing w:line="276" w:lineRule="auto"/>
        <w:jc w:val="both"/>
        <w:rPr>
          <w:rFonts w:eastAsia="Calibri"/>
          <w:b/>
        </w:rPr>
      </w:pPr>
      <w:r w:rsidRPr="00E04DCF">
        <w:rPr>
          <w:rFonts w:eastAsia="Calibri"/>
        </w:rPr>
        <w:t>dokonanie wymaganych zmian, aktualizacji lub uzupełnień w danych w złożonych dokumentach rekrutacyjnych w przypadku podania w nich błędnych informacji lub konieczności skorygowania w innym zakresie. Ww. zmiany mogą być naniesione przez uczestnika projektu osobiście lub za jego zgodą wyrażoną ustnie lub pisemnie, przez upoważnionego pracownika WOMP.</w:t>
      </w:r>
    </w:p>
    <w:p w14:paraId="480388DB" w14:textId="77777777" w:rsidR="009C7E5E" w:rsidRPr="00E04DCF" w:rsidRDefault="009C7E5E" w:rsidP="009C7E5E">
      <w:pPr>
        <w:tabs>
          <w:tab w:val="center" w:pos="4536"/>
          <w:tab w:val="right" w:pos="9072"/>
        </w:tabs>
        <w:spacing w:line="276" w:lineRule="auto"/>
        <w:jc w:val="both"/>
        <w:rPr>
          <w:rFonts w:eastAsia="Calibri"/>
          <w:strike/>
          <w:color w:val="FF0000"/>
        </w:rPr>
      </w:pPr>
    </w:p>
    <w:p w14:paraId="4AA6192B" w14:textId="77777777" w:rsidR="009C7E5E" w:rsidRPr="00E04DCF" w:rsidRDefault="009C7E5E" w:rsidP="009C7E5E">
      <w:pPr>
        <w:pStyle w:val="Akapitzlist"/>
        <w:tabs>
          <w:tab w:val="center" w:pos="4536"/>
          <w:tab w:val="right" w:pos="9072"/>
        </w:tabs>
        <w:spacing w:line="276" w:lineRule="auto"/>
        <w:jc w:val="center"/>
        <w:rPr>
          <w:rFonts w:eastAsia="Calibri"/>
          <w:b/>
        </w:rPr>
      </w:pPr>
      <w:r w:rsidRPr="00E04DCF">
        <w:rPr>
          <w:rFonts w:eastAsia="Calibri"/>
          <w:b/>
        </w:rPr>
        <w:t>§ 6. Zakończenie udziału w Projekcie</w:t>
      </w:r>
    </w:p>
    <w:p w14:paraId="612057C4" w14:textId="77777777" w:rsidR="009C7E5E" w:rsidRPr="00E04DCF" w:rsidRDefault="009C7E5E" w:rsidP="009C7E5E">
      <w:pPr>
        <w:tabs>
          <w:tab w:val="center" w:pos="4536"/>
          <w:tab w:val="right" w:pos="9072"/>
        </w:tabs>
        <w:spacing w:line="276" w:lineRule="auto"/>
        <w:jc w:val="center"/>
        <w:rPr>
          <w:rFonts w:eastAsia="Calibri"/>
          <w:b/>
        </w:rPr>
      </w:pPr>
    </w:p>
    <w:p w14:paraId="30D3EF8B" w14:textId="77777777" w:rsidR="009C7E5E" w:rsidRPr="00E04DCF" w:rsidRDefault="009C7E5E" w:rsidP="009C7E5E">
      <w:pPr>
        <w:pStyle w:val="Akapitzlist"/>
        <w:numPr>
          <w:ilvl w:val="1"/>
          <w:numId w:val="11"/>
        </w:numPr>
        <w:tabs>
          <w:tab w:val="center" w:pos="4536"/>
          <w:tab w:val="right" w:pos="9072"/>
        </w:tabs>
        <w:spacing w:line="276" w:lineRule="auto"/>
        <w:ind w:left="284"/>
        <w:jc w:val="both"/>
        <w:rPr>
          <w:rFonts w:eastAsia="Calibri"/>
        </w:rPr>
      </w:pPr>
      <w:bookmarkStart w:id="1" w:name="_Hlk180137408"/>
      <w:r w:rsidRPr="00E04DCF">
        <w:rPr>
          <w:rFonts w:eastAsia="Calibri"/>
        </w:rPr>
        <w:t xml:space="preserve">Zakończenie udziału w Projekcie następuje po odbyciu wszystkich zalecanych wizyt i konsultacji oraz przekazaniu zaleceń i niezbędnych informacji dla pacjenta dotyczących jego udziału w projekcie. </w:t>
      </w:r>
    </w:p>
    <w:bookmarkEnd w:id="1"/>
    <w:p w14:paraId="4D996C34" w14:textId="77777777" w:rsidR="009C7E5E" w:rsidRPr="00E04DCF" w:rsidRDefault="009C7E5E" w:rsidP="009C7E5E">
      <w:pPr>
        <w:pStyle w:val="Akapitzlist"/>
        <w:numPr>
          <w:ilvl w:val="1"/>
          <w:numId w:val="11"/>
        </w:numPr>
        <w:tabs>
          <w:tab w:val="center" w:pos="4536"/>
          <w:tab w:val="right" w:pos="9072"/>
        </w:tabs>
        <w:spacing w:line="276" w:lineRule="auto"/>
        <w:ind w:left="284"/>
        <w:jc w:val="both"/>
        <w:rPr>
          <w:rFonts w:eastAsia="Calibri"/>
        </w:rPr>
      </w:pPr>
      <w:r w:rsidRPr="00E04DCF">
        <w:rPr>
          <w:rFonts w:eastAsia="Calibri"/>
        </w:rPr>
        <w:t xml:space="preserve">Zakończenie udziału w Projekcie następuje także w wyniku zaprzestania korzystania ze świadczeń w Projekcie na podstawie decyzji pacjenta (brak zgłoszenia się na wizytę, rozpoczęcie leczenia finansowanego z NFZ, złożenie oświadczenia ustnego lub pisemnego o zaprzestaniu udziału, brak kontaktu telefonicznego co najmniej przez okres 30 dni kalendarzowych). </w:t>
      </w:r>
    </w:p>
    <w:p w14:paraId="11D8F663" w14:textId="77777777" w:rsidR="009C7E5E" w:rsidRPr="00E04DCF" w:rsidRDefault="009C7E5E" w:rsidP="009C7E5E">
      <w:pPr>
        <w:pStyle w:val="Akapitzlist"/>
        <w:numPr>
          <w:ilvl w:val="1"/>
          <w:numId w:val="11"/>
        </w:numPr>
        <w:tabs>
          <w:tab w:val="center" w:pos="4536"/>
          <w:tab w:val="right" w:pos="9072"/>
        </w:tabs>
        <w:spacing w:line="276" w:lineRule="auto"/>
        <w:ind w:left="284"/>
        <w:jc w:val="both"/>
        <w:rPr>
          <w:rFonts w:eastAsia="Calibri"/>
        </w:rPr>
      </w:pPr>
      <w:bookmarkStart w:id="2" w:name="_Hlk180137661"/>
      <w:r w:rsidRPr="00E04DCF">
        <w:rPr>
          <w:rFonts w:eastAsia="Calibri"/>
        </w:rPr>
        <w:t>Zakończenie udziału w Projekcie jest odnotowywane w dokumentacji pacjenta po zweryfikowaniu zakończenia udziału w poszczególnych formach wsparcia i przekazaniu pacjentowi zaleceń oraz innych niezbędnych informacji dotyczących jego udziału projekcie</w:t>
      </w:r>
      <w:bookmarkEnd w:id="2"/>
      <w:r w:rsidRPr="00E04DCF">
        <w:rPr>
          <w:rFonts w:eastAsia="Calibri"/>
        </w:rPr>
        <w:t xml:space="preserve">. </w:t>
      </w:r>
    </w:p>
    <w:p w14:paraId="4B70F23B" w14:textId="77777777" w:rsidR="009C7E5E" w:rsidRPr="00E04DCF" w:rsidRDefault="009C7E5E" w:rsidP="009C7E5E">
      <w:pPr>
        <w:tabs>
          <w:tab w:val="center" w:pos="4536"/>
          <w:tab w:val="right" w:pos="9072"/>
        </w:tabs>
        <w:spacing w:line="276" w:lineRule="auto"/>
        <w:jc w:val="both"/>
        <w:rPr>
          <w:rFonts w:eastAsia="Calibri"/>
        </w:rPr>
      </w:pPr>
    </w:p>
    <w:p w14:paraId="47099919" w14:textId="77777777" w:rsidR="009C7E5E" w:rsidRPr="00E04DCF" w:rsidRDefault="009C7E5E" w:rsidP="009C7E5E">
      <w:pPr>
        <w:tabs>
          <w:tab w:val="center" w:pos="4536"/>
          <w:tab w:val="right" w:pos="9072"/>
        </w:tabs>
        <w:spacing w:line="276" w:lineRule="auto"/>
        <w:jc w:val="both"/>
        <w:rPr>
          <w:rFonts w:eastAsia="Calibri"/>
        </w:rPr>
      </w:pPr>
    </w:p>
    <w:p w14:paraId="564341DA" w14:textId="77777777" w:rsidR="009C7E5E" w:rsidRPr="00E04DCF" w:rsidRDefault="009C7E5E" w:rsidP="009C7E5E">
      <w:pPr>
        <w:tabs>
          <w:tab w:val="center" w:pos="4536"/>
          <w:tab w:val="right" w:pos="9072"/>
        </w:tabs>
        <w:spacing w:line="276" w:lineRule="auto"/>
        <w:jc w:val="both"/>
        <w:rPr>
          <w:rFonts w:eastAsia="Calibri"/>
        </w:rPr>
      </w:pPr>
    </w:p>
    <w:p w14:paraId="6D422601" w14:textId="77777777" w:rsidR="009C7E5E" w:rsidRPr="00E04DCF" w:rsidRDefault="009C7E5E" w:rsidP="009C7E5E">
      <w:pPr>
        <w:tabs>
          <w:tab w:val="center" w:pos="4536"/>
          <w:tab w:val="right" w:pos="9072"/>
        </w:tabs>
        <w:spacing w:line="276" w:lineRule="auto"/>
        <w:jc w:val="center"/>
        <w:rPr>
          <w:rFonts w:eastAsia="Calibri"/>
          <w:b/>
          <w:bCs/>
        </w:rPr>
      </w:pPr>
      <w:r w:rsidRPr="00E04DCF">
        <w:rPr>
          <w:rFonts w:eastAsia="Calibri"/>
          <w:b/>
          <w:bCs/>
        </w:rPr>
        <w:t>§ 7. Postanowienia końcowe</w:t>
      </w:r>
    </w:p>
    <w:p w14:paraId="1DB8DE17" w14:textId="77777777" w:rsidR="009C7E5E" w:rsidRPr="00E04DCF" w:rsidRDefault="009C7E5E" w:rsidP="009C7E5E">
      <w:pPr>
        <w:tabs>
          <w:tab w:val="center" w:pos="4536"/>
          <w:tab w:val="right" w:pos="9072"/>
        </w:tabs>
        <w:spacing w:line="276" w:lineRule="auto"/>
        <w:jc w:val="center"/>
        <w:rPr>
          <w:rFonts w:eastAsia="Calibri"/>
          <w:b/>
          <w:bCs/>
        </w:rPr>
      </w:pPr>
    </w:p>
    <w:p w14:paraId="582CD738" w14:textId="77777777" w:rsidR="009C7E5E" w:rsidRPr="00E04DCF" w:rsidRDefault="009C7E5E" w:rsidP="009C7E5E">
      <w:pPr>
        <w:pStyle w:val="Akapitzlist"/>
        <w:numPr>
          <w:ilvl w:val="0"/>
          <w:numId w:val="20"/>
        </w:numPr>
        <w:tabs>
          <w:tab w:val="center" w:pos="4536"/>
          <w:tab w:val="right" w:pos="9072"/>
        </w:tabs>
        <w:spacing w:line="276" w:lineRule="auto"/>
        <w:jc w:val="both"/>
        <w:rPr>
          <w:rFonts w:eastAsia="Calibri"/>
        </w:rPr>
      </w:pPr>
      <w:r w:rsidRPr="00E04DCF">
        <w:rPr>
          <w:rFonts w:eastAsia="Calibri"/>
        </w:rPr>
        <w:t>Kwestie nieuregulowane w niniejszym dokumencie rozstrzygane są przez Kierownika Projektu oraz na podstawie obowiązujących zasad programu regionalnego Fundusze Europejskie dla Świętokrzyskiego 2021-2027.</w:t>
      </w:r>
    </w:p>
    <w:p w14:paraId="4B496865" w14:textId="77777777" w:rsidR="009C7E5E" w:rsidRPr="00E04DCF" w:rsidRDefault="009C7E5E" w:rsidP="009C7E5E">
      <w:pPr>
        <w:pStyle w:val="Akapitzlist"/>
        <w:numPr>
          <w:ilvl w:val="0"/>
          <w:numId w:val="20"/>
        </w:numPr>
        <w:tabs>
          <w:tab w:val="center" w:pos="4536"/>
          <w:tab w:val="right" w:pos="9072"/>
        </w:tabs>
        <w:spacing w:line="276" w:lineRule="auto"/>
        <w:jc w:val="both"/>
        <w:rPr>
          <w:rFonts w:eastAsia="Calibri"/>
        </w:rPr>
      </w:pPr>
      <w:r w:rsidRPr="00E04DCF">
        <w:rPr>
          <w:rFonts w:eastAsia="Calibri"/>
        </w:rPr>
        <w:t xml:space="preserve">Wszelkie uwagi i wnioski dotyczące realizacji Projektu, w tym rekrutacji, należy składać </w:t>
      </w:r>
      <w:r w:rsidRPr="00E04DCF">
        <w:rPr>
          <w:rFonts w:eastAsia="Calibri"/>
        </w:rPr>
        <w:br/>
        <w:t xml:space="preserve">w Biurze Projektu prowadzonym w siedzibie Wojewódzkiego Ośrodka Medycyny Pracy pod adresem: ul. Karola Olszewskiego 2A, 25-663 Kielce lub w Biurze Projektu prowadzonym w siedzibie Świętokrzyskiego Centrum Onkologii w Kielcach pod adresem: ul. Prezydenta Stefana </w:t>
      </w:r>
      <w:proofErr w:type="spellStart"/>
      <w:r w:rsidRPr="00E04DCF">
        <w:rPr>
          <w:rFonts w:eastAsia="Calibri"/>
        </w:rPr>
        <w:t>Artwińskiego</w:t>
      </w:r>
      <w:proofErr w:type="spellEnd"/>
      <w:r w:rsidRPr="00E04DCF">
        <w:rPr>
          <w:rFonts w:eastAsia="Calibri"/>
        </w:rPr>
        <w:t xml:space="preserve"> 3, 25-734 Kielce.</w:t>
      </w:r>
      <w:r w:rsidRPr="00E04DCF">
        <w:rPr>
          <w:rFonts w:eastAsia="Calibri"/>
          <w:color w:val="FF0000"/>
        </w:rPr>
        <w:t xml:space="preserve"> </w:t>
      </w:r>
    </w:p>
    <w:p w14:paraId="5A36B77E" w14:textId="77777777" w:rsidR="009C7E5E" w:rsidRPr="00E04DCF" w:rsidRDefault="009C7E5E" w:rsidP="009C7E5E">
      <w:pPr>
        <w:pStyle w:val="Akapitzlist"/>
        <w:numPr>
          <w:ilvl w:val="0"/>
          <w:numId w:val="20"/>
        </w:numPr>
        <w:tabs>
          <w:tab w:val="center" w:pos="4536"/>
          <w:tab w:val="right" w:pos="9072"/>
        </w:tabs>
        <w:spacing w:line="276" w:lineRule="auto"/>
        <w:jc w:val="both"/>
        <w:rPr>
          <w:rFonts w:eastAsia="Calibri"/>
        </w:rPr>
      </w:pPr>
      <w:r w:rsidRPr="00E04DCF">
        <w:rPr>
          <w:rFonts w:eastAsia="Calibri"/>
        </w:rPr>
        <w:t xml:space="preserve">Zgłoszone uwagi i wnioski dotyczące realizacji Projektu rozpatruje Wojewódzki Ośrodek Medycyny Pracy w Kielcach. W przypadku, gdy uwagi i wnioski dotyczą działań Partnera, </w:t>
      </w:r>
      <w:r w:rsidRPr="00E04DCF">
        <w:rPr>
          <w:rFonts w:eastAsia="Calibri"/>
        </w:rPr>
        <w:br/>
        <w:t>WOMP może zwrócić się do Partnera o zajęcie stanowiska w wyznaczonym terminie.</w:t>
      </w:r>
    </w:p>
    <w:p w14:paraId="002A3D96" w14:textId="77777777" w:rsidR="009C7E5E" w:rsidRPr="00E04DCF" w:rsidRDefault="009C7E5E" w:rsidP="009C7E5E">
      <w:pPr>
        <w:pStyle w:val="Akapitzlist"/>
        <w:numPr>
          <w:ilvl w:val="0"/>
          <w:numId w:val="20"/>
        </w:numPr>
        <w:tabs>
          <w:tab w:val="center" w:pos="4536"/>
          <w:tab w:val="right" w:pos="9072"/>
        </w:tabs>
        <w:spacing w:line="276" w:lineRule="auto"/>
        <w:jc w:val="both"/>
        <w:rPr>
          <w:rFonts w:eastAsia="Calibri"/>
        </w:rPr>
      </w:pPr>
      <w:r w:rsidRPr="00E04DCF">
        <w:rPr>
          <w:rFonts w:eastAsia="Calibri"/>
        </w:rPr>
        <w:t>WOMP może dokonać zmiany Regulaminu w każdym czasie. Wszelkie zmiany Regulaminu wymagają formy pisemnej i są publikowane na stronach internetowych Projektu, prowadzonej przez WOMP. Przyjmuje się, że datą publikacji jest data zamieszczenia zmiany Regulaminu na stronie internetowej.</w:t>
      </w:r>
    </w:p>
    <w:p w14:paraId="6F894AAD" w14:textId="77777777" w:rsidR="009C7E5E" w:rsidRPr="00E04DCF" w:rsidRDefault="009C7E5E" w:rsidP="009C7E5E">
      <w:pPr>
        <w:pStyle w:val="Akapitzlist"/>
        <w:numPr>
          <w:ilvl w:val="0"/>
          <w:numId w:val="20"/>
        </w:numPr>
        <w:tabs>
          <w:tab w:val="center" w:pos="4536"/>
          <w:tab w:val="right" w:pos="9072"/>
        </w:tabs>
        <w:spacing w:line="276" w:lineRule="auto"/>
        <w:jc w:val="both"/>
        <w:rPr>
          <w:rFonts w:eastAsia="Calibri"/>
        </w:rPr>
      </w:pPr>
      <w:r w:rsidRPr="00E04DCF">
        <w:rPr>
          <w:rFonts w:eastAsia="Calibri"/>
        </w:rPr>
        <w:t>Regulamin obowiązuje wszystkich uczestników projektu. Wszyscy uczestnicy Projektu są zobowiązani zaakceptować Regulamin i przestrzegać jego zapisów. Akceptacja postanowień Regulaminu następuje poprzez złożenie oświadczenia uczestnika o przystąpieniu do Projektu.</w:t>
      </w:r>
    </w:p>
    <w:p w14:paraId="0102CEFB" w14:textId="77777777" w:rsidR="009C7E5E" w:rsidRPr="00E04DCF" w:rsidRDefault="009C7E5E" w:rsidP="009C7E5E">
      <w:pPr>
        <w:pStyle w:val="Akapitzlist"/>
        <w:tabs>
          <w:tab w:val="center" w:pos="4536"/>
          <w:tab w:val="right" w:pos="9072"/>
        </w:tabs>
        <w:spacing w:line="276" w:lineRule="auto"/>
        <w:ind w:left="360"/>
        <w:jc w:val="both"/>
        <w:rPr>
          <w:rFonts w:eastAsia="Calibri"/>
        </w:rPr>
      </w:pPr>
    </w:p>
    <w:p w14:paraId="63CB25E8" w14:textId="77777777" w:rsidR="009C7E5E" w:rsidRPr="00E04DCF" w:rsidRDefault="009C7E5E" w:rsidP="009C7E5E">
      <w:pPr>
        <w:tabs>
          <w:tab w:val="center" w:pos="4536"/>
          <w:tab w:val="right" w:pos="9072"/>
        </w:tabs>
        <w:spacing w:line="276" w:lineRule="auto"/>
        <w:jc w:val="both"/>
        <w:rPr>
          <w:rFonts w:eastAsia="Calibri"/>
        </w:rPr>
      </w:pPr>
    </w:p>
    <w:p w14:paraId="037A345D" w14:textId="77777777" w:rsidR="009C7E5E" w:rsidRPr="00E04DCF" w:rsidRDefault="009C7E5E" w:rsidP="009C7E5E">
      <w:pPr>
        <w:tabs>
          <w:tab w:val="center" w:pos="4536"/>
          <w:tab w:val="right" w:pos="9072"/>
        </w:tabs>
        <w:spacing w:line="276" w:lineRule="auto"/>
        <w:jc w:val="both"/>
        <w:rPr>
          <w:rFonts w:eastAsia="Calibri"/>
        </w:rPr>
      </w:pPr>
    </w:p>
    <w:p w14:paraId="02379520" w14:textId="77777777" w:rsidR="009C7E5E" w:rsidRPr="00E04DCF" w:rsidRDefault="009C7E5E" w:rsidP="009C7E5E">
      <w:pPr>
        <w:tabs>
          <w:tab w:val="center" w:pos="4536"/>
          <w:tab w:val="right" w:pos="9072"/>
        </w:tabs>
        <w:spacing w:line="276" w:lineRule="auto"/>
        <w:jc w:val="both"/>
        <w:rPr>
          <w:rFonts w:eastAsia="Calibri"/>
        </w:rPr>
      </w:pPr>
      <w:r w:rsidRPr="00E04DCF">
        <w:rPr>
          <w:rFonts w:eastAsia="Calibri"/>
        </w:rPr>
        <w:t>Załączniki:</w:t>
      </w:r>
    </w:p>
    <w:p w14:paraId="2960AF17" w14:textId="77777777" w:rsidR="009C7E5E" w:rsidRPr="00E04DCF" w:rsidRDefault="009C7E5E" w:rsidP="009C7E5E">
      <w:pPr>
        <w:tabs>
          <w:tab w:val="center" w:pos="4536"/>
          <w:tab w:val="right" w:pos="9072"/>
        </w:tabs>
        <w:spacing w:line="276" w:lineRule="auto"/>
        <w:jc w:val="both"/>
        <w:rPr>
          <w:rFonts w:eastAsia="Calibri"/>
        </w:rPr>
      </w:pPr>
      <w:r w:rsidRPr="00E04DCF">
        <w:rPr>
          <w:rFonts w:eastAsia="Calibri"/>
        </w:rPr>
        <w:t>1. wzór - oświadczenie Uczestnika Projektu o przystąpieniu do Projektu (załącznik nr 1)</w:t>
      </w:r>
    </w:p>
    <w:p w14:paraId="7D29BD40" w14:textId="77777777" w:rsidR="009C7E5E" w:rsidRPr="00E04DCF" w:rsidRDefault="009C7E5E" w:rsidP="009C7E5E">
      <w:pPr>
        <w:tabs>
          <w:tab w:val="center" w:pos="4536"/>
          <w:tab w:val="right" w:pos="9072"/>
        </w:tabs>
        <w:spacing w:line="276" w:lineRule="auto"/>
        <w:jc w:val="both"/>
        <w:rPr>
          <w:rFonts w:eastAsia="Calibri"/>
        </w:rPr>
      </w:pPr>
      <w:r w:rsidRPr="00E04DCF">
        <w:rPr>
          <w:rFonts w:eastAsia="Calibri"/>
        </w:rPr>
        <w:t>2. wzór - formularz danych osobowych Uczestnika Projektu (załącznik nr 2)</w:t>
      </w:r>
    </w:p>
    <w:p w14:paraId="454E446C" w14:textId="77777777" w:rsidR="009C7E5E" w:rsidRPr="00E04DCF" w:rsidRDefault="009C7E5E" w:rsidP="009C7E5E">
      <w:pPr>
        <w:tabs>
          <w:tab w:val="center" w:pos="4536"/>
          <w:tab w:val="right" w:pos="9072"/>
        </w:tabs>
        <w:spacing w:line="276" w:lineRule="auto"/>
        <w:jc w:val="both"/>
        <w:rPr>
          <w:rFonts w:eastAsia="Calibri"/>
        </w:rPr>
      </w:pPr>
      <w:r w:rsidRPr="00E04DCF">
        <w:rPr>
          <w:rFonts w:eastAsia="Calibri"/>
        </w:rPr>
        <w:t>3. wzór – klauzula informacyjna – WOMP, ŚCO (załączniki nr 3)</w:t>
      </w:r>
    </w:p>
    <w:p w14:paraId="66A3CCF5" w14:textId="77777777" w:rsidR="009C7E5E" w:rsidRDefault="009C7E5E" w:rsidP="009C7E5E">
      <w:pPr>
        <w:tabs>
          <w:tab w:val="center" w:pos="4536"/>
          <w:tab w:val="right" w:pos="9072"/>
        </w:tabs>
        <w:spacing w:line="276" w:lineRule="auto"/>
        <w:jc w:val="both"/>
        <w:rPr>
          <w:rFonts w:eastAsia="Calibri"/>
        </w:rPr>
      </w:pPr>
      <w:r w:rsidRPr="00E04DCF">
        <w:rPr>
          <w:rFonts w:eastAsia="Calibri"/>
        </w:rPr>
        <w:t>4. wzór - klauzula informacyjna potwierdzająca wykonywanie przez Instytucję Zarządzającą obowiązku Administratora względem osób, których dane Beneficjent lub podmiot upoważniony przez niego do realizacji zadań pozyskuje (załączniki nr 4)</w:t>
      </w:r>
    </w:p>
    <w:p w14:paraId="30B0A023" w14:textId="55B8F6C4" w:rsidR="00671084" w:rsidRPr="00C103FD" w:rsidRDefault="00671084" w:rsidP="00C103FD">
      <w:pPr>
        <w:rPr>
          <w:rFonts w:eastAsia="Calibri"/>
        </w:rPr>
      </w:pPr>
    </w:p>
    <w:sectPr w:rsidR="00671084" w:rsidRPr="00C103FD" w:rsidSect="00C103FD">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56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1E54B4" w14:textId="77777777" w:rsidR="006A1CFF" w:rsidRDefault="006A1CFF" w:rsidP="00134304">
      <w:r>
        <w:separator/>
      </w:r>
    </w:p>
  </w:endnote>
  <w:endnote w:type="continuationSeparator" w:id="0">
    <w:p w14:paraId="221D484D" w14:textId="77777777" w:rsidR="006A1CFF" w:rsidRDefault="006A1CFF" w:rsidP="00134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63D5A" w14:textId="77777777" w:rsidR="00BF253B" w:rsidRDefault="00BF253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63919" w14:textId="6112312A" w:rsidR="002C2889" w:rsidRDefault="002C2889" w:rsidP="002C2889">
    <w:pPr>
      <w:tabs>
        <w:tab w:val="center" w:pos="4536"/>
        <w:tab w:val="right" w:pos="9072"/>
      </w:tabs>
      <w:jc w:val="center"/>
    </w:pPr>
    <w:bookmarkStart w:id="3" w:name="_Hlk147475687"/>
    <w:bookmarkStart w:id="4" w:name="_Hlk147475688"/>
    <w:bookmarkStart w:id="5" w:name="_Hlk147475971"/>
    <w:bookmarkStart w:id="6" w:name="_Hlk147475972"/>
    <w:bookmarkStart w:id="7" w:name="_Hlk147475973"/>
    <w:bookmarkStart w:id="8" w:name="_Hlk147475974"/>
    <w:bookmarkStart w:id="9" w:name="_Hlk147476345"/>
    <w:bookmarkStart w:id="10" w:name="_Hlk147476346"/>
    <w:bookmarkStart w:id="11" w:name="_Hlk147476363"/>
    <w:bookmarkStart w:id="12" w:name="_Hlk147476364"/>
    <w:bookmarkStart w:id="13" w:name="_Hlk147476578"/>
    <w:bookmarkStart w:id="14" w:name="_Hlk147476579"/>
    <w:bookmarkStart w:id="15" w:name="_Hlk147476580"/>
    <w:bookmarkStart w:id="16" w:name="_Hlk147476581"/>
    <w:bookmarkStart w:id="17" w:name="_Hlk147476635"/>
    <w:bookmarkStart w:id="18" w:name="_Hlk147476636"/>
    <w:bookmarkStart w:id="19" w:name="_Hlk147476747"/>
    <w:bookmarkStart w:id="20" w:name="_Hlk147476748"/>
    <w:bookmarkStart w:id="21" w:name="_Hlk147476808"/>
    <w:bookmarkStart w:id="22" w:name="_Hlk147476809"/>
    <w:bookmarkStart w:id="23" w:name="_Hlk147476877"/>
    <w:bookmarkStart w:id="24" w:name="_Hlk147476878"/>
    <w:bookmarkStart w:id="25" w:name="_Hlk147476917"/>
    <w:bookmarkStart w:id="26" w:name="_Hlk147476918"/>
    <w:bookmarkStart w:id="27" w:name="_Hlk147477011"/>
    <w:bookmarkStart w:id="28" w:name="_Hlk147477012"/>
    <w:bookmarkStart w:id="29" w:name="_Hlk147477013"/>
    <w:bookmarkStart w:id="30" w:name="_Hlk147477014"/>
    <w:bookmarkStart w:id="31" w:name="_Hlk147477131"/>
    <w:bookmarkStart w:id="32" w:name="_Hlk147477132"/>
    <w:bookmarkStart w:id="33" w:name="_Hlk147477180"/>
    <w:bookmarkStart w:id="34" w:name="_Hlk147477181"/>
    <w:bookmarkStart w:id="35" w:name="_Hlk147477188"/>
    <w:bookmarkStart w:id="36" w:name="_Hlk147477189"/>
    <w:r w:rsidRPr="002C2889">
      <w:rPr>
        <w:i/>
        <w:sz w:val="22"/>
        <w:szCs w:val="22"/>
      </w:rPr>
      <w:tab/>
    </w:r>
    <w:r w:rsidR="00BF253B">
      <w:rPr>
        <w:noProof/>
      </w:rPr>
      <w:drawing>
        <wp:inline distT="0" distB="0" distL="0" distR="0" wp14:anchorId="254D0AE2" wp14:editId="62CC2849">
          <wp:extent cx="695325" cy="276306"/>
          <wp:effectExtent l="0" t="0" r="0" b="9525"/>
          <wp:docPr id="593031104" name="Obraz 4" descr="Logo WO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81752" name="Obraz 4" descr="Logo WO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464" cy="332391"/>
                  </a:xfrm>
                  <a:prstGeom prst="rect">
                    <a:avLst/>
                  </a:prstGeom>
                  <a:noFill/>
                  <a:ln>
                    <a:noFill/>
                  </a:ln>
                </pic:spPr>
              </pic:pic>
            </a:graphicData>
          </a:graphic>
        </wp:inline>
      </w:drawing>
    </w:r>
    <w:r w:rsidRPr="002C2889">
      <w:rPr>
        <w:i/>
        <w:sz w:val="22"/>
        <w:szCs w:val="22"/>
      </w:rPr>
      <w:t xml:space="preserve">    </w:t>
    </w:r>
    <w:r w:rsidR="00BF253B" w:rsidRPr="000D1E7B">
      <w:rPr>
        <w:rFonts w:ascii="Calibri" w:eastAsia="Calibri" w:hAnsi="Calibri"/>
        <w:noProof/>
      </w:rPr>
      <w:drawing>
        <wp:inline distT="0" distB="0" distL="0" distR="0" wp14:anchorId="448A2F4E" wp14:editId="04459B9B">
          <wp:extent cx="1019175" cy="247073"/>
          <wp:effectExtent l="0" t="0" r="0" b="635"/>
          <wp:docPr id="627662447" name="Obraz 3" descr="Logo Świętokrzyskiego Centrum Onkolog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Świętokrzyskiego Centrum Onkologi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42285" cy="252675"/>
                  </a:xfrm>
                  <a:prstGeom prst="rect">
                    <a:avLst/>
                  </a:prstGeom>
                  <a:noFill/>
                  <a:ln>
                    <a:noFill/>
                  </a:ln>
                </pic:spPr>
              </pic:pic>
            </a:graphicData>
          </a:graphic>
        </wp:inline>
      </w:drawing>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46F7D" w14:textId="77777777" w:rsidR="00BF253B" w:rsidRDefault="00BF253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D47E5" w14:textId="77777777" w:rsidR="006A1CFF" w:rsidRDefault="006A1CFF" w:rsidP="00134304">
      <w:r>
        <w:separator/>
      </w:r>
    </w:p>
  </w:footnote>
  <w:footnote w:type="continuationSeparator" w:id="0">
    <w:p w14:paraId="0E815818" w14:textId="77777777" w:rsidR="006A1CFF" w:rsidRDefault="006A1CFF" w:rsidP="001343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95269" w14:textId="77777777" w:rsidR="00BF253B" w:rsidRDefault="00BF253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870" w:type="dxa"/>
      <w:jc w:val="center"/>
      <w:tblLook w:val="00A0" w:firstRow="1" w:lastRow="0" w:firstColumn="1" w:lastColumn="0" w:noHBand="0" w:noVBand="0"/>
    </w:tblPr>
    <w:tblGrid>
      <w:gridCol w:w="10870"/>
    </w:tblGrid>
    <w:tr w:rsidR="00134304" w:rsidRPr="0025334B" w14:paraId="6C4A8387" w14:textId="77777777" w:rsidTr="006A2099">
      <w:trPr>
        <w:trHeight w:val="727"/>
        <w:jc w:val="center"/>
      </w:trPr>
      <w:tc>
        <w:tcPr>
          <w:tcW w:w="10870" w:type="dxa"/>
        </w:tcPr>
        <w:p w14:paraId="1143ACD8" w14:textId="46B19AC5" w:rsidR="00134304" w:rsidRPr="00C203BB" w:rsidRDefault="00BF253B" w:rsidP="00967C81">
          <w:pPr>
            <w:jc w:val="center"/>
            <w:rPr>
              <w:rFonts w:ascii="Arial" w:hAnsi="Arial" w:cs="Arial"/>
              <w:b/>
              <w:color w:val="00B050"/>
              <w:sz w:val="48"/>
              <w:szCs w:val="48"/>
              <w:lang w:val="en-US"/>
            </w:rPr>
          </w:pPr>
          <w:r w:rsidRPr="00D7797B">
            <w:rPr>
              <w:noProof/>
            </w:rPr>
            <w:drawing>
              <wp:inline distT="0" distB="0" distL="0" distR="0" wp14:anchorId="268B41AC" wp14:editId="4132772D">
                <wp:extent cx="5800725" cy="495300"/>
                <wp:effectExtent l="0" t="0" r="0" b="0"/>
                <wp:docPr id="1900754168" name="Obraz 1900754168" descr="Logo E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Logo EF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00725" cy="495300"/>
                        </a:xfrm>
                        <a:prstGeom prst="rect">
                          <a:avLst/>
                        </a:prstGeom>
                        <a:noFill/>
                        <a:ln>
                          <a:noFill/>
                        </a:ln>
                      </pic:spPr>
                    </pic:pic>
                  </a:graphicData>
                </a:graphic>
              </wp:inline>
            </w:drawing>
          </w:r>
        </w:p>
      </w:tc>
    </w:tr>
  </w:tbl>
  <w:p w14:paraId="01A4C091" w14:textId="77777777" w:rsidR="00134304" w:rsidRDefault="0013430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1C92D" w14:textId="77777777" w:rsidR="00BF253B" w:rsidRDefault="00BF253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C1F45"/>
    <w:multiLevelType w:val="hybridMultilevel"/>
    <w:tmpl w:val="B0D2DCA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25E08E9"/>
    <w:multiLevelType w:val="hybridMultilevel"/>
    <w:tmpl w:val="01B6DF62"/>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15:restartNumberingAfterBreak="0">
    <w:nsid w:val="03433DFD"/>
    <w:multiLevelType w:val="hybridMultilevel"/>
    <w:tmpl w:val="4D0E81EC"/>
    <w:lvl w:ilvl="0" w:tplc="5E704DA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FA09AE"/>
    <w:multiLevelType w:val="hybridMultilevel"/>
    <w:tmpl w:val="BBD4391A"/>
    <w:lvl w:ilvl="0" w:tplc="FFB8F158">
      <w:start w:val="1"/>
      <w:numFmt w:val="decimal"/>
      <w:lvlText w:val="%1)"/>
      <w:lvlJc w:val="left"/>
      <w:pPr>
        <w:ind w:left="1440" w:hanging="360"/>
      </w:pPr>
      <w:rPr>
        <w:rFonts w:ascii="Times New Roman" w:eastAsia="Calibri" w:hAnsi="Times New Roman" w:cs="Times New Roman"/>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65C2888"/>
    <w:multiLevelType w:val="hybridMultilevel"/>
    <w:tmpl w:val="39BE8FC2"/>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06DF3D51"/>
    <w:multiLevelType w:val="hybridMultilevel"/>
    <w:tmpl w:val="1376F60C"/>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0BC66618"/>
    <w:multiLevelType w:val="hybridMultilevel"/>
    <w:tmpl w:val="5964B4EE"/>
    <w:lvl w:ilvl="0" w:tplc="984890B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0C37556B"/>
    <w:multiLevelType w:val="hybridMultilevel"/>
    <w:tmpl w:val="8D5A5DD0"/>
    <w:lvl w:ilvl="0" w:tplc="0415000F">
      <w:start w:val="1"/>
      <w:numFmt w:val="decimal"/>
      <w:lvlText w:val="%1."/>
      <w:lvlJc w:val="left"/>
      <w:pPr>
        <w:ind w:left="1065" w:hanging="360"/>
      </w:p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8" w15:restartNumberingAfterBreak="0">
    <w:nsid w:val="18EE22C5"/>
    <w:multiLevelType w:val="hybridMultilevel"/>
    <w:tmpl w:val="C75A65FE"/>
    <w:lvl w:ilvl="0" w:tplc="DF2400E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27E66D14"/>
    <w:multiLevelType w:val="hybridMultilevel"/>
    <w:tmpl w:val="B868E72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8730651"/>
    <w:multiLevelType w:val="hybridMultilevel"/>
    <w:tmpl w:val="8C0AD0CE"/>
    <w:lvl w:ilvl="0" w:tplc="76BA388A">
      <w:start w:val="1"/>
      <w:numFmt w:val="decimal"/>
      <w:lvlText w:val="%1)"/>
      <w:lvlJc w:val="left"/>
      <w:pPr>
        <w:ind w:left="786" w:hanging="360"/>
      </w:pPr>
      <w:rPr>
        <w:rFonts w:hint="default"/>
      </w:rPr>
    </w:lvl>
    <w:lvl w:ilvl="1" w:tplc="FD1824B8">
      <w:start w:val="1"/>
      <w:numFmt w:val="bullet"/>
      <w:lvlText w:val=""/>
      <w:lvlJc w:val="left"/>
      <w:pPr>
        <w:ind w:left="1506" w:hanging="360"/>
      </w:pPr>
      <w:rPr>
        <w:rFonts w:ascii="Symbol" w:hAnsi="Symbol" w:hint="default"/>
        <w:color w:val="auto"/>
      </w:rPr>
    </w:lvl>
    <w:lvl w:ilvl="2" w:tplc="0415001B">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15:restartNumberingAfterBreak="0">
    <w:nsid w:val="2E6628D9"/>
    <w:multiLevelType w:val="hybridMultilevel"/>
    <w:tmpl w:val="7F926A8E"/>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 w15:restartNumberingAfterBreak="0">
    <w:nsid w:val="34206A73"/>
    <w:multiLevelType w:val="hybridMultilevel"/>
    <w:tmpl w:val="C70CB728"/>
    <w:lvl w:ilvl="0" w:tplc="04150011">
      <w:start w:val="1"/>
      <w:numFmt w:val="decimal"/>
      <w:lvlText w:val="%1)"/>
      <w:lvlJc w:val="left"/>
      <w:pPr>
        <w:ind w:left="1080" w:hanging="360"/>
      </w:pPr>
    </w:lvl>
    <w:lvl w:ilvl="1" w:tplc="A24A6036">
      <w:start w:val="1"/>
      <w:numFmt w:val="lowerLetter"/>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3C2D4DA6"/>
    <w:multiLevelType w:val="hybridMultilevel"/>
    <w:tmpl w:val="E4CAC6D2"/>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5A6D4A8A"/>
    <w:multiLevelType w:val="hybridMultilevel"/>
    <w:tmpl w:val="B462AA4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5F754AA9"/>
    <w:multiLevelType w:val="hybridMultilevel"/>
    <w:tmpl w:val="12F0E14A"/>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6" w15:restartNumberingAfterBreak="0">
    <w:nsid w:val="6D3C5A1C"/>
    <w:multiLevelType w:val="hybridMultilevel"/>
    <w:tmpl w:val="7E4EFB54"/>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7" w15:restartNumberingAfterBreak="0">
    <w:nsid w:val="74B35ADC"/>
    <w:multiLevelType w:val="hybridMultilevel"/>
    <w:tmpl w:val="FDE6E988"/>
    <w:lvl w:ilvl="0" w:tplc="30A0CD64">
      <w:start w:val="1"/>
      <w:numFmt w:val="decimal"/>
      <w:lvlText w:val="%1)"/>
      <w:lvlJc w:val="left"/>
      <w:pPr>
        <w:ind w:left="1068" w:hanging="360"/>
      </w:pPr>
      <w:rPr>
        <w:b w:val="0"/>
        <w:bCs/>
      </w:rPr>
    </w:lvl>
    <w:lvl w:ilvl="1" w:tplc="90E63F5A">
      <w:start w:val="1"/>
      <w:numFmt w:val="decimal"/>
      <w:lvlText w:val="%2."/>
      <w:lvlJc w:val="left"/>
      <w:pPr>
        <w:ind w:left="1788" w:hanging="360"/>
      </w:pPr>
      <w:rPr>
        <w:rFonts w:hint="default"/>
      </w:r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8" w15:restartNumberingAfterBreak="0">
    <w:nsid w:val="781B06D4"/>
    <w:multiLevelType w:val="hybridMultilevel"/>
    <w:tmpl w:val="53AEC6AE"/>
    <w:lvl w:ilvl="0" w:tplc="A42E0F24">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E916201"/>
    <w:multiLevelType w:val="hybridMultilevel"/>
    <w:tmpl w:val="575A8500"/>
    <w:lvl w:ilvl="0" w:tplc="04150011">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477843290">
    <w:abstractNumId w:val="2"/>
  </w:num>
  <w:num w:numId="2" w16cid:durableId="1289237062">
    <w:abstractNumId w:val="13"/>
  </w:num>
  <w:num w:numId="3" w16cid:durableId="958296920">
    <w:abstractNumId w:val="7"/>
  </w:num>
  <w:num w:numId="4" w16cid:durableId="1864434609">
    <w:abstractNumId w:val="3"/>
  </w:num>
  <w:num w:numId="5" w16cid:durableId="442657145">
    <w:abstractNumId w:val="8"/>
  </w:num>
  <w:num w:numId="6" w16cid:durableId="269973184">
    <w:abstractNumId w:val="10"/>
  </w:num>
  <w:num w:numId="7" w16cid:durableId="101613514">
    <w:abstractNumId w:val="9"/>
  </w:num>
  <w:num w:numId="8" w16cid:durableId="45225858">
    <w:abstractNumId w:val="6"/>
  </w:num>
  <w:num w:numId="9" w16cid:durableId="501162653">
    <w:abstractNumId w:val="19"/>
  </w:num>
  <w:num w:numId="10" w16cid:durableId="1429890786">
    <w:abstractNumId w:val="15"/>
  </w:num>
  <w:num w:numId="11" w16cid:durableId="1457531329">
    <w:abstractNumId w:val="17"/>
  </w:num>
  <w:num w:numId="12" w16cid:durableId="1518621430">
    <w:abstractNumId w:val="16"/>
  </w:num>
  <w:num w:numId="13" w16cid:durableId="1614753298">
    <w:abstractNumId w:val="12"/>
  </w:num>
  <w:num w:numId="14" w16cid:durableId="1269776774">
    <w:abstractNumId w:val="4"/>
  </w:num>
  <w:num w:numId="15" w16cid:durableId="2050837289">
    <w:abstractNumId w:val="5"/>
  </w:num>
  <w:num w:numId="16" w16cid:durableId="322392804">
    <w:abstractNumId w:val="11"/>
  </w:num>
  <w:num w:numId="17" w16cid:durableId="311909348">
    <w:abstractNumId w:val="18"/>
  </w:num>
  <w:num w:numId="18" w16cid:durableId="1559971851">
    <w:abstractNumId w:val="1"/>
  </w:num>
  <w:num w:numId="19" w16cid:durableId="338580021">
    <w:abstractNumId w:val="0"/>
  </w:num>
  <w:num w:numId="20" w16cid:durableId="1812210859">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trackedChange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4CA"/>
    <w:rsid w:val="00026FF3"/>
    <w:rsid w:val="0003703A"/>
    <w:rsid w:val="00042D08"/>
    <w:rsid w:val="000546AC"/>
    <w:rsid w:val="0006077E"/>
    <w:rsid w:val="00067D2D"/>
    <w:rsid w:val="00067FC5"/>
    <w:rsid w:val="00072D9D"/>
    <w:rsid w:val="00092400"/>
    <w:rsid w:val="000A344C"/>
    <w:rsid w:val="000B3F1D"/>
    <w:rsid w:val="000B69C4"/>
    <w:rsid w:val="000D3B87"/>
    <w:rsid w:val="000E6FC6"/>
    <w:rsid w:val="000F76B3"/>
    <w:rsid w:val="00116377"/>
    <w:rsid w:val="00116A41"/>
    <w:rsid w:val="00120156"/>
    <w:rsid w:val="00134304"/>
    <w:rsid w:val="00157267"/>
    <w:rsid w:val="00164B78"/>
    <w:rsid w:val="0018119F"/>
    <w:rsid w:val="00185FBE"/>
    <w:rsid w:val="001B7404"/>
    <w:rsid w:val="001C3BB0"/>
    <w:rsid w:val="001D5349"/>
    <w:rsid w:val="0021103C"/>
    <w:rsid w:val="00211C5F"/>
    <w:rsid w:val="00234042"/>
    <w:rsid w:val="00245C70"/>
    <w:rsid w:val="00253A84"/>
    <w:rsid w:val="00257AB2"/>
    <w:rsid w:val="00262B43"/>
    <w:rsid w:val="002731D7"/>
    <w:rsid w:val="00274A63"/>
    <w:rsid w:val="00274D5A"/>
    <w:rsid w:val="002A5195"/>
    <w:rsid w:val="002C2889"/>
    <w:rsid w:val="002D7BAA"/>
    <w:rsid w:val="002F31C1"/>
    <w:rsid w:val="0030266A"/>
    <w:rsid w:val="00310041"/>
    <w:rsid w:val="00311D67"/>
    <w:rsid w:val="003272CE"/>
    <w:rsid w:val="00337923"/>
    <w:rsid w:val="00347FB4"/>
    <w:rsid w:val="00353879"/>
    <w:rsid w:val="003A35DA"/>
    <w:rsid w:val="003C5606"/>
    <w:rsid w:val="003C6111"/>
    <w:rsid w:val="003D3591"/>
    <w:rsid w:val="003E1A9F"/>
    <w:rsid w:val="003E78CB"/>
    <w:rsid w:val="003F2363"/>
    <w:rsid w:val="00413416"/>
    <w:rsid w:val="004312F4"/>
    <w:rsid w:val="00437EEE"/>
    <w:rsid w:val="00443229"/>
    <w:rsid w:val="0046128F"/>
    <w:rsid w:val="004614A3"/>
    <w:rsid w:val="00476530"/>
    <w:rsid w:val="00481885"/>
    <w:rsid w:val="004834BF"/>
    <w:rsid w:val="00496D92"/>
    <w:rsid w:val="004A0143"/>
    <w:rsid w:val="004A36DF"/>
    <w:rsid w:val="004A4587"/>
    <w:rsid w:val="004C5BCC"/>
    <w:rsid w:val="004D1B1B"/>
    <w:rsid w:val="0051773B"/>
    <w:rsid w:val="00522F7F"/>
    <w:rsid w:val="00530687"/>
    <w:rsid w:val="00530866"/>
    <w:rsid w:val="00541A68"/>
    <w:rsid w:val="00550E11"/>
    <w:rsid w:val="00563E0F"/>
    <w:rsid w:val="005C7A1B"/>
    <w:rsid w:val="005D50BB"/>
    <w:rsid w:val="005D7B46"/>
    <w:rsid w:val="005E3CEE"/>
    <w:rsid w:val="0064048C"/>
    <w:rsid w:val="00665630"/>
    <w:rsid w:val="006668EA"/>
    <w:rsid w:val="00670070"/>
    <w:rsid w:val="00671084"/>
    <w:rsid w:val="00687A2D"/>
    <w:rsid w:val="0069312E"/>
    <w:rsid w:val="006A1CFF"/>
    <w:rsid w:val="006A2099"/>
    <w:rsid w:val="006D08A8"/>
    <w:rsid w:val="00700BEB"/>
    <w:rsid w:val="00703BBC"/>
    <w:rsid w:val="00717D18"/>
    <w:rsid w:val="007314AF"/>
    <w:rsid w:val="007318F4"/>
    <w:rsid w:val="00731FD7"/>
    <w:rsid w:val="00750BB0"/>
    <w:rsid w:val="00753B22"/>
    <w:rsid w:val="00762D87"/>
    <w:rsid w:val="00765394"/>
    <w:rsid w:val="00765E7A"/>
    <w:rsid w:val="00771D62"/>
    <w:rsid w:val="00780BE9"/>
    <w:rsid w:val="00795355"/>
    <w:rsid w:val="007979D7"/>
    <w:rsid w:val="007C4B48"/>
    <w:rsid w:val="007D6BBD"/>
    <w:rsid w:val="007E1FAA"/>
    <w:rsid w:val="00805EB1"/>
    <w:rsid w:val="00837C2F"/>
    <w:rsid w:val="00860F08"/>
    <w:rsid w:val="00882DD2"/>
    <w:rsid w:val="008A462B"/>
    <w:rsid w:val="008C54D3"/>
    <w:rsid w:val="008D5BDB"/>
    <w:rsid w:val="00912D37"/>
    <w:rsid w:val="00913E9C"/>
    <w:rsid w:val="00915B11"/>
    <w:rsid w:val="00940914"/>
    <w:rsid w:val="009523E5"/>
    <w:rsid w:val="00967C81"/>
    <w:rsid w:val="0097117A"/>
    <w:rsid w:val="009B4072"/>
    <w:rsid w:val="009C1E3C"/>
    <w:rsid w:val="009C7E5E"/>
    <w:rsid w:val="009E22B2"/>
    <w:rsid w:val="009F573C"/>
    <w:rsid w:val="00A12010"/>
    <w:rsid w:val="00A202C1"/>
    <w:rsid w:val="00A21296"/>
    <w:rsid w:val="00A22CB1"/>
    <w:rsid w:val="00A25031"/>
    <w:rsid w:val="00A252A7"/>
    <w:rsid w:val="00A33EFC"/>
    <w:rsid w:val="00A454BC"/>
    <w:rsid w:val="00A45CDA"/>
    <w:rsid w:val="00A5087D"/>
    <w:rsid w:val="00A64EE3"/>
    <w:rsid w:val="00A73690"/>
    <w:rsid w:val="00A762D1"/>
    <w:rsid w:val="00A83585"/>
    <w:rsid w:val="00AB2BD9"/>
    <w:rsid w:val="00AC2F58"/>
    <w:rsid w:val="00AD176F"/>
    <w:rsid w:val="00AD2168"/>
    <w:rsid w:val="00AE1021"/>
    <w:rsid w:val="00B35D84"/>
    <w:rsid w:val="00B36257"/>
    <w:rsid w:val="00B37427"/>
    <w:rsid w:val="00B430F4"/>
    <w:rsid w:val="00B612FD"/>
    <w:rsid w:val="00B654CA"/>
    <w:rsid w:val="00B706A7"/>
    <w:rsid w:val="00B72F59"/>
    <w:rsid w:val="00B971A1"/>
    <w:rsid w:val="00BA605B"/>
    <w:rsid w:val="00BC18D8"/>
    <w:rsid w:val="00BD21CB"/>
    <w:rsid w:val="00BF09DE"/>
    <w:rsid w:val="00BF253B"/>
    <w:rsid w:val="00C057F7"/>
    <w:rsid w:val="00C06F7D"/>
    <w:rsid w:val="00C07462"/>
    <w:rsid w:val="00C103FD"/>
    <w:rsid w:val="00C11C05"/>
    <w:rsid w:val="00C15CEF"/>
    <w:rsid w:val="00C1793A"/>
    <w:rsid w:val="00C65BAB"/>
    <w:rsid w:val="00C7205E"/>
    <w:rsid w:val="00C82F70"/>
    <w:rsid w:val="00CE1FDF"/>
    <w:rsid w:val="00CF6061"/>
    <w:rsid w:val="00D02D99"/>
    <w:rsid w:val="00D0478A"/>
    <w:rsid w:val="00D11EAF"/>
    <w:rsid w:val="00D23776"/>
    <w:rsid w:val="00D45CC3"/>
    <w:rsid w:val="00D52F1C"/>
    <w:rsid w:val="00D85F5A"/>
    <w:rsid w:val="00D90B0A"/>
    <w:rsid w:val="00D94881"/>
    <w:rsid w:val="00DA3BD5"/>
    <w:rsid w:val="00DB4861"/>
    <w:rsid w:val="00DC69BA"/>
    <w:rsid w:val="00DD1A32"/>
    <w:rsid w:val="00DD4A85"/>
    <w:rsid w:val="00DD6934"/>
    <w:rsid w:val="00DF1E48"/>
    <w:rsid w:val="00DF20C6"/>
    <w:rsid w:val="00E05106"/>
    <w:rsid w:val="00E26CA0"/>
    <w:rsid w:val="00E3496F"/>
    <w:rsid w:val="00E44D14"/>
    <w:rsid w:val="00E45475"/>
    <w:rsid w:val="00E66737"/>
    <w:rsid w:val="00E74DBB"/>
    <w:rsid w:val="00E876B7"/>
    <w:rsid w:val="00E8793A"/>
    <w:rsid w:val="00E95F4D"/>
    <w:rsid w:val="00EB5879"/>
    <w:rsid w:val="00EE7B6A"/>
    <w:rsid w:val="00EF5720"/>
    <w:rsid w:val="00F03C23"/>
    <w:rsid w:val="00F20613"/>
    <w:rsid w:val="00F449AE"/>
    <w:rsid w:val="00F61217"/>
    <w:rsid w:val="00F8257B"/>
    <w:rsid w:val="00F9422F"/>
    <w:rsid w:val="00FA5172"/>
    <w:rsid w:val="00FB5517"/>
    <w:rsid w:val="00FC1E3C"/>
    <w:rsid w:val="00FC64BC"/>
    <w:rsid w:val="00FD0F06"/>
    <w:rsid w:val="00FE3F74"/>
    <w:rsid w:val="00FE6C63"/>
    <w:rsid w:val="00FF28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53733"/>
  <w15:docId w15:val="{666E3FF6-7A63-470B-9FFB-A29C210F8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D08A8"/>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C11C05"/>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34304"/>
    <w:pPr>
      <w:tabs>
        <w:tab w:val="center" w:pos="4536"/>
        <w:tab w:val="right" w:pos="9072"/>
      </w:tabs>
    </w:pPr>
    <w:rPr>
      <w:rFonts w:asciiTheme="minorHAnsi" w:eastAsiaTheme="minorHAnsi" w:hAnsiTheme="minorHAnsi" w:cstheme="minorBidi"/>
      <w:sz w:val="22"/>
      <w:szCs w:val="22"/>
      <w:lang w:eastAsia="en-US"/>
    </w:rPr>
  </w:style>
  <w:style w:type="character" w:customStyle="1" w:styleId="NagwekZnak">
    <w:name w:val="Nagłówek Znak"/>
    <w:basedOn w:val="Domylnaczcionkaakapitu"/>
    <w:link w:val="Nagwek"/>
    <w:uiPriority w:val="99"/>
    <w:rsid w:val="00134304"/>
  </w:style>
  <w:style w:type="paragraph" w:styleId="Stopka">
    <w:name w:val="footer"/>
    <w:basedOn w:val="Normalny"/>
    <w:link w:val="StopkaZnak"/>
    <w:uiPriority w:val="99"/>
    <w:unhideWhenUsed/>
    <w:rsid w:val="00134304"/>
    <w:pPr>
      <w:tabs>
        <w:tab w:val="center" w:pos="4536"/>
        <w:tab w:val="right" w:pos="9072"/>
      </w:tabs>
    </w:pPr>
    <w:rPr>
      <w:rFonts w:asciiTheme="minorHAnsi" w:eastAsiaTheme="minorHAnsi" w:hAnsiTheme="minorHAnsi" w:cstheme="minorBidi"/>
      <w:sz w:val="22"/>
      <w:szCs w:val="22"/>
      <w:lang w:eastAsia="en-US"/>
    </w:rPr>
  </w:style>
  <w:style w:type="character" w:customStyle="1" w:styleId="StopkaZnak">
    <w:name w:val="Stopka Znak"/>
    <w:basedOn w:val="Domylnaczcionkaakapitu"/>
    <w:link w:val="Stopka"/>
    <w:uiPriority w:val="99"/>
    <w:rsid w:val="00134304"/>
  </w:style>
  <w:style w:type="paragraph" w:styleId="Tekstdymka">
    <w:name w:val="Balloon Text"/>
    <w:basedOn w:val="Normalny"/>
    <w:link w:val="TekstdymkaZnak"/>
    <w:uiPriority w:val="99"/>
    <w:semiHidden/>
    <w:unhideWhenUsed/>
    <w:rsid w:val="00134304"/>
    <w:rPr>
      <w:rFonts w:ascii="Tahoma" w:eastAsiaTheme="minorHAnsi" w:hAnsi="Tahoma" w:cs="Tahoma"/>
      <w:sz w:val="16"/>
      <w:szCs w:val="16"/>
      <w:lang w:eastAsia="en-US"/>
    </w:rPr>
  </w:style>
  <w:style w:type="character" w:customStyle="1" w:styleId="TekstdymkaZnak">
    <w:name w:val="Tekst dymka Znak"/>
    <w:basedOn w:val="Domylnaczcionkaakapitu"/>
    <w:link w:val="Tekstdymka"/>
    <w:uiPriority w:val="99"/>
    <w:semiHidden/>
    <w:rsid w:val="00134304"/>
    <w:rPr>
      <w:rFonts w:ascii="Tahoma" w:hAnsi="Tahoma" w:cs="Tahoma"/>
      <w:sz w:val="16"/>
      <w:szCs w:val="16"/>
    </w:rPr>
  </w:style>
  <w:style w:type="paragraph" w:styleId="Akapitzlist">
    <w:name w:val="List Paragraph"/>
    <w:basedOn w:val="Normalny"/>
    <w:uiPriority w:val="34"/>
    <w:qFormat/>
    <w:rsid w:val="007979D7"/>
    <w:pPr>
      <w:ind w:left="720"/>
      <w:contextualSpacing/>
    </w:pPr>
  </w:style>
  <w:style w:type="character" w:styleId="Hipercze">
    <w:name w:val="Hyperlink"/>
    <w:basedOn w:val="Domylnaczcionkaakapitu"/>
    <w:uiPriority w:val="99"/>
    <w:unhideWhenUsed/>
    <w:rsid w:val="003A35DA"/>
    <w:rPr>
      <w:color w:val="0000FF" w:themeColor="hyperlink"/>
      <w:u w:val="single"/>
    </w:rPr>
  </w:style>
  <w:style w:type="paragraph" w:styleId="Poprawka">
    <w:name w:val="Revision"/>
    <w:hidden/>
    <w:uiPriority w:val="99"/>
    <w:semiHidden/>
    <w:rsid w:val="000B69C4"/>
    <w:pPr>
      <w:spacing w:after="0"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0B69C4"/>
    <w:rPr>
      <w:sz w:val="16"/>
      <w:szCs w:val="16"/>
    </w:rPr>
  </w:style>
  <w:style w:type="paragraph" w:styleId="Tekstkomentarza">
    <w:name w:val="annotation text"/>
    <w:basedOn w:val="Normalny"/>
    <w:link w:val="TekstkomentarzaZnak"/>
    <w:uiPriority w:val="99"/>
    <w:unhideWhenUsed/>
    <w:rsid w:val="000B69C4"/>
    <w:rPr>
      <w:sz w:val="20"/>
      <w:szCs w:val="20"/>
    </w:rPr>
  </w:style>
  <w:style w:type="character" w:customStyle="1" w:styleId="TekstkomentarzaZnak">
    <w:name w:val="Tekst komentarza Znak"/>
    <w:basedOn w:val="Domylnaczcionkaakapitu"/>
    <w:link w:val="Tekstkomentarza"/>
    <w:uiPriority w:val="99"/>
    <w:rsid w:val="000B69C4"/>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B69C4"/>
    <w:rPr>
      <w:b/>
      <w:bCs/>
    </w:rPr>
  </w:style>
  <w:style w:type="character" w:customStyle="1" w:styleId="TematkomentarzaZnak">
    <w:name w:val="Temat komentarza Znak"/>
    <w:basedOn w:val="TekstkomentarzaZnak"/>
    <w:link w:val="Tematkomentarza"/>
    <w:uiPriority w:val="99"/>
    <w:semiHidden/>
    <w:rsid w:val="000B69C4"/>
    <w:rPr>
      <w:rFonts w:ascii="Times New Roman" w:eastAsia="Times New Roman" w:hAnsi="Times New Roman" w:cs="Times New Roman"/>
      <w:b/>
      <w:bCs/>
      <w:sz w:val="20"/>
      <w:szCs w:val="20"/>
      <w:lang w:eastAsia="pl-PL"/>
    </w:rPr>
  </w:style>
  <w:style w:type="character" w:styleId="Nierozpoznanawzmianka">
    <w:name w:val="Unresolved Mention"/>
    <w:basedOn w:val="Domylnaczcionkaakapitu"/>
    <w:uiPriority w:val="99"/>
    <w:semiHidden/>
    <w:unhideWhenUsed/>
    <w:rsid w:val="00A5087D"/>
    <w:rPr>
      <w:color w:val="605E5C"/>
      <w:shd w:val="clear" w:color="auto" w:fill="E1DFDD"/>
    </w:rPr>
  </w:style>
  <w:style w:type="character" w:customStyle="1" w:styleId="Nagwek1Znak">
    <w:name w:val="Nagłówek 1 Znak"/>
    <w:basedOn w:val="Domylnaczcionkaakapitu"/>
    <w:link w:val="Nagwek1"/>
    <w:uiPriority w:val="9"/>
    <w:rsid w:val="00C11C05"/>
    <w:rPr>
      <w:rFonts w:asciiTheme="majorHAnsi" w:eastAsiaTheme="majorEastAsia" w:hAnsiTheme="majorHAnsi" w:cstheme="majorBidi"/>
      <w:color w:val="365F91" w:themeColor="accent1" w:themeShade="BF"/>
      <w:sz w:val="32"/>
      <w:szCs w:val="32"/>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8477274">
      <w:bodyDiv w:val="1"/>
      <w:marLeft w:val="0"/>
      <w:marRight w:val="0"/>
      <w:marTop w:val="0"/>
      <w:marBottom w:val="0"/>
      <w:divBdr>
        <w:top w:val="none" w:sz="0" w:space="0" w:color="auto"/>
        <w:left w:val="none" w:sz="0" w:space="0" w:color="auto"/>
        <w:bottom w:val="none" w:sz="0" w:space="0" w:color="auto"/>
        <w:right w:val="none" w:sz="0" w:space="0" w:color="auto"/>
      </w:divBdr>
    </w:div>
    <w:div w:id="778718554">
      <w:bodyDiv w:val="1"/>
      <w:marLeft w:val="0"/>
      <w:marRight w:val="0"/>
      <w:marTop w:val="0"/>
      <w:marBottom w:val="0"/>
      <w:divBdr>
        <w:top w:val="none" w:sz="0" w:space="0" w:color="auto"/>
        <w:left w:val="none" w:sz="0" w:space="0" w:color="auto"/>
        <w:bottom w:val="none" w:sz="0" w:space="0" w:color="auto"/>
        <w:right w:val="none" w:sz="0" w:space="0" w:color="auto"/>
      </w:divBdr>
    </w:div>
    <w:div w:id="121361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142D6-28C1-4CEB-A2A2-D70D1AE1C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2303</Words>
  <Characters>13818</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 Szymocha</dc:creator>
  <cp:lastModifiedBy>Dariusz Szczepańczyk</cp:lastModifiedBy>
  <cp:revision>2</cp:revision>
  <cp:lastPrinted>2024-09-04T05:46:00Z</cp:lastPrinted>
  <dcterms:created xsi:type="dcterms:W3CDTF">2025-11-03T07:28:00Z</dcterms:created>
  <dcterms:modified xsi:type="dcterms:W3CDTF">2025-11-03T07:28:00Z</dcterms:modified>
</cp:coreProperties>
</file>